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E5FF" w14:textId="041A9BE2" w:rsidR="5C92767F" w:rsidRDefault="7C0F586B" w:rsidP="27C3FB69">
      <w:pPr>
        <w:jc w:val="both"/>
        <w:rPr>
          <w:rFonts w:eastAsia="Arial" w:cs="Arial"/>
          <w:color w:val="000000" w:themeColor="text1"/>
          <w:szCs w:val="22"/>
        </w:rPr>
      </w:pPr>
      <w:r w:rsidRPr="27C3FB69">
        <w:rPr>
          <w:rFonts w:eastAsia="Arial" w:cs="Arial"/>
          <w:color w:val="000000" w:themeColor="text1"/>
          <w:szCs w:val="22"/>
          <w:lang w:val="en-US"/>
        </w:rPr>
        <w:t xml:space="preserve">A robust model planning policy developed by CAMRA which we encourage Local Planning Authorities to adopt. </w:t>
      </w:r>
    </w:p>
    <w:p w14:paraId="48243D01" w14:textId="54C00D30" w:rsidR="5C92767F" w:rsidRDefault="7C0F586B" w:rsidP="27C3FB69">
      <w:pPr>
        <w:jc w:val="both"/>
        <w:rPr>
          <w:rFonts w:eastAsia="Arial" w:cs="Arial"/>
          <w:color w:val="000000" w:themeColor="text1"/>
          <w:szCs w:val="22"/>
        </w:rPr>
      </w:pPr>
      <w:r w:rsidRPr="27C3FB69">
        <w:rPr>
          <w:rFonts w:eastAsia="Arial" w:cs="Arial"/>
          <w:color w:val="000000" w:themeColor="text1"/>
          <w:szCs w:val="22"/>
          <w:lang w:val="en-US"/>
        </w:rPr>
        <w:t xml:space="preserve"> </w:t>
      </w:r>
    </w:p>
    <w:p w14:paraId="22CFC44B" w14:textId="5FBD4BAC" w:rsidR="5C92767F" w:rsidRDefault="7C0F586B" w:rsidP="27C3FB69">
      <w:pPr>
        <w:jc w:val="both"/>
        <w:rPr>
          <w:rFonts w:eastAsia="Arial" w:cs="Arial"/>
          <w:color w:val="000000" w:themeColor="text1"/>
          <w:szCs w:val="22"/>
        </w:rPr>
      </w:pPr>
      <w:r w:rsidRPr="27C3FB69">
        <w:rPr>
          <w:rFonts w:eastAsia="Arial" w:cs="Arial"/>
          <w:b/>
          <w:bCs/>
          <w:color w:val="000000" w:themeColor="text1"/>
          <w:szCs w:val="22"/>
          <w:lang w:val="en-US"/>
        </w:rPr>
        <w:t>Model Planning Policy</w:t>
      </w:r>
    </w:p>
    <w:p w14:paraId="5BA05379" w14:textId="0422ABFC" w:rsidR="5C92767F" w:rsidRDefault="5C92767F" w:rsidP="27C3FB69">
      <w:pPr>
        <w:jc w:val="both"/>
        <w:rPr>
          <w:rFonts w:eastAsia="Arial" w:cs="Arial"/>
          <w:color w:val="000000" w:themeColor="text1"/>
          <w:szCs w:val="22"/>
        </w:rPr>
      </w:pPr>
    </w:p>
    <w:p w14:paraId="3CDD5018" w14:textId="6A5A1B74" w:rsidR="5C92767F" w:rsidRDefault="7C0F586B" w:rsidP="27C3FB69">
      <w:pPr>
        <w:rPr>
          <w:rFonts w:eastAsia="Arial" w:cs="Arial"/>
          <w:color w:val="000000" w:themeColor="text1"/>
          <w:szCs w:val="22"/>
        </w:rPr>
      </w:pPr>
      <w:r w:rsidRPr="27C3FB69">
        <w:rPr>
          <w:rFonts w:eastAsia="Arial" w:cs="Arial"/>
          <w:color w:val="000000" w:themeColor="text1"/>
          <w:szCs w:val="22"/>
        </w:rPr>
        <w:t>Any proposal which would result in the loss of a community facility will not be permitted unless:</w:t>
      </w:r>
    </w:p>
    <w:p w14:paraId="41FE4900" w14:textId="3E84DCEE" w:rsidR="5C92767F" w:rsidRDefault="5C92767F" w:rsidP="27C3FB69">
      <w:pPr>
        <w:rPr>
          <w:rFonts w:eastAsia="Arial" w:cs="Arial"/>
          <w:color w:val="000000" w:themeColor="text1"/>
          <w:szCs w:val="22"/>
        </w:rPr>
      </w:pPr>
    </w:p>
    <w:p w14:paraId="36D2C2E6" w14:textId="64F08843" w:rsidR="5C92767F" w:rsidRDefault="7C0F586B" w:rsidP="27C3FB69">
      <w:pPr>
        <w:pStyle w:val="ListParagraph"/>
        <w:numPr>
          <w:ilvl w:val="0"/>
          <w:numId w:val="2"/>
        </w:numPr>
        <w:rPr>
          <w:rFonts w:eastAsia="Arial" w:cs="Arial"/>
          <w:color w:val="000000" w:themeColor="text1"/>
          <w:szCs w:val="22"/>
        </w:rPr>
      </w:pPr>
      <w:r w:rsidRPr="27C3FB69">
        <w:rPr>
          <w:rFonts w:eastAsia="Arial" w:cs="Arial"/>
          <w:color w:val="000000" w:themeColor="text1"/>
          <w:szCs w:val="22"/>
        </w:rPr>
        <w:t>an alternative community facility which meets similar local needs to at least the same extent is already available; and</w:t>
      </w:r>
    </w:p>
    <w:p w14:paraId="0623553B" w14:textId="2DB2AC57" w:rsidR="5C92767F" w:rsidRDefault="7C0F586B" w:rsidP="27C3FB69">
      <w:pPr>
        <w:pStyle w:val="ListParagraph"/>
        <w:numPr>
          <w:ilvl w:val="0"/>
          <w:numId w:val="2"/>
        </w:numPr>
        <w:rPr>
          <w:rFonts w:eastAsia="Arial" w:cs="Arial"/>
          <w:color w:val="000000" w:themeColor="text1"/>
          <w:szCs w:val="22"/>
        </w:rPr>
      </w:pPr>
      <w:r w:rsidRPr="27C3FB69">
        <w:rPr>
          <w:rFonts w:eastAsia="Arial" w:cs="Arial"/>
          <w:color w:val="000000" w:themeColor="text1"/>
          <w:szCs w:val="22"/>
        </w:rPr>
        <w:t xml:space="preserve">it can be shown that the proposal does not constitute the loss of a service of </w:t>
      </w:r>
      <w:proofErr w:type="gramStart"/>
      <w:r w:rsidRPr="27C3FB69">
        <w:rPr>
          <w:rFonts w:eastAsia="Arial" w:cs="Arial"/>
          <w:color w:val="000000" w:themeColor="text1"/>
          <w:szCs w:val="22"/>
        </w:rPr>
        <w:t>particular value</w:t>
      </w:r>
      <w:proofErr w:type="gramEnd"/>
      <w:r w:rsidRPr="27C3FB69">
        <w:rPr>
          <w:rFonts w:eastAsia="Arial" w:cs="Arial"/>
          <w:color w:val="000000" w:themeColor="text1"/>
          <w:szCs w:val="22"/>
        </w:rPr>
        <w:t xml:space="preserve"> to the local community nor detrimentally affect the character and vitality of the area; and</w:t>
      </w:r>
    </w:p>
    <w:p w14:paraId="6607D582" w14:textId="50855CEE" w:rsidR="5C92767F" w:rsidRDefault="7C0F586B" w:rsidP="27C3FB69">
      <w:pPr>
        <w:pStyle w:val="ListParagraph"/>
        <w:numPr>
          <w:ilvl w:val="0"/>
          <w:numId w:val="2"/>
        </w:numPr>
        <w:rPr>
          <w:rFonts w:eastAsia="Arial" w:cs="Arial"/>
          <w:color w:val="000000" w:themeColor="text1"/>
          <w:szCs w:val="22"/>
        </w:rPr>
      </w:pPr>
      <w:r w:rsidRPr="27C3FB69">
        <w:rPr>
          <w:rFonts w:eastAsia="Arial" w:cs="Arial"/>
          <w:color w:val="000000" w:themeColor="text1"/>
          <w:szCs w:val="22"/>
        </w:rPr>
        <w:t>in the case of commercial community facilities, it has been demonstrated that it is no longer economically viable and cannot be made so.</w:t>
      </w:r>
    </w:p>
    <w:p w14:paraId="0E66DE8C" w14:textId="656941D6" w:rsidR="5C92767F" w:rsidRDefault="5C92767F" w:rsidP="27C3FB69">
      <w:pPr>
        <w:rPr>
          <w:rFonts w:eastAsia="Arial" w:cs="Arial"/>
          <w:color w:val="000000" w:themeColor="text1"/>
          <w:szCs w:val="22"/>
        </w:rPr>
      </w:pPr>
    </w:p>
    <w:p w14:paraId="4901387A" w14:textId="0162FDED" w:rsidR="5C92767F" w:rsidRDefault="7C0F586B" w:rsidP="27C3FB69">
      <w:pPr>
        <w:rPr>
          <w:rFonts w:eastAsia="Arial" w:cs="Arial"/>
          <w:color w:val="000000" w:themeColor="text1"/>
          <w:szCs w:val="22"/>
        </w:rPr>
      </w:pPr>
      <w:r w:rsidRPr="27C3FB69">
        <w:rPr>
          <w:rFonts w:eastAsia="Arial" w:cs="Arial"/>
          <w:color w:val="000000" w:themeColor="text1"/>
          <w:szCs w:val="22"/>
        </w:rPr>
        <w:t>“Community facility” in this context has the same meaning as in paragraph 92 of the National Planning Policy Framework.</w:t>
      </w:r>
    </w:p>
    <w:p w14:paraId="179B3029" w14:textId="2EC9C619" w:rsidR="5C92767F" w:rsidRDefault="5C92767F" w:rsidP="27C3FB69">
      <w:pPr>
        <w:rPr>
          <w:rFonts w:eastAsia="Arial" w:cs="Arial"/>
          <w:color w:val="000000" w:themeColor="text1"/>
          <w:szCs w:val="22"/>
        </w:rPr>
      </w:pPr>
    </w:p>
    <w:p w14:paraId="4520F774" w14:textId="0DEE7B36" w:rsidR="5C92767F" w:rsidRDefault="7C0F586B" w:rsidP="27C3FB69">
      <w:pPr>
        <w:rPr>
          <w:rFonts w:eastAsia="Arial" w:cs="Arial"/>
          <w:color w:val="000000" w:themeColor="text1"/>
          <w:szCs w:val="22"/>
        </w:rPr>
      </w:pPr>
      <w:r w:rsidRPr="27C3FB69">
        <w:rPr>
          <w:rFonts w:eastAsia="Arial" w:cs="Arial"/>
          <w:color w:val="000000" w:themeColor="text1"/>
          <w:szCs w:val="22"/>
          <w:u w:val="single"/>
        </w:rPr>
        <w:t>Reasoned Justifications</w:t>
      </w:r>
    </w:p>
    <w:p w14:paraId="30C95BE9" w14:textId="610EFCC9" w:rsidR="5C92767F" w:rsidRDefault="5C92767F" w:rsidP="27C3FB69">
      <w:pPr>
        <w:rPr>
          <w:rFonts w:eastAsia="Arial" w:cs="Arial"/>
          <w:color w:val="000000" w:themeColor="text1"/>
          <w:szCs w:val="22"/>
        </w:rPr>
      </w:pPr>
    </w:p>
    <w:p w14:paraId="0F1A2CB0" w14:textId="19641ADB" w:rsidR="5C92767F" w:rsidRDefault="7C0F586B" w:rsidP="27C3FB69">
      <w:pPr>
        <w:rPr>
          <w:rFonts w:eastAsia="Arial" w:cs="Arial"/>
          <w:color w:val="000000" w:themeColor="text1"/>
          <w:szCs w:val="22"/>
        </w:rPr>
      </w:pPr>
      <w:r w:rsidRPr="27C3FB69">
        <w:rPr>
          <w:rFonts w:eastAsia="Arial" w:cs="Arial"/>
          <w:color w:val="000000" w:themeColor="text1"/>
          <w:szCs w:val="22"/>
        </w:rPr>
        <w:t>Regarding alternative community facilities, the Council will require evidence not only that an alternative facility or facilities can be found within easy walking distance but that there is at least one such facility which offers services and an environment comparable to that of the facility subject to the proposal.</w:t>
      </w:r>
    </w:p>
    <w:p w14:paraId="0D966F8C" w14:textId="0C5067A9" w:rsidR="5C92767F" w:rsidRDefault="5C92767F" w:rsidP="27C3FB69">
      <w:pPr>
        <w:rPr>
          <w:rFonts w:eastAsia="Arial" w:cs="Arial"/>
          <w:color w:val="000000" w:themeColor="text1"/>
          <w:szCs w:val="22"/>
        </w:rPr>
      </w:pPr>
    </w:p>
    <w:p w14:paraId="55BC1986" w14:textId="5CDAD8F2" w:rsidR="5C92767F" w:rsidRDefault="7C0F586B" w:rsidP="27C3FB69">
      <w:pPr>
        <w:rPr>
          <w:rFonts w:eastAsia="Arial" w:cs="Arial"/>
          <w:color w:val="000000" w:themeColor="text1"/>
          <w:szCs w:val="22"/>
        </w:rPr>
      </w:pPr>
      <w:r w:rsidRPr="27C3FB69">
        <w:rPr>
          <w:rFonts w:eastAsia="Arial" w:cs="Arial"/>
          <w:color w:val="000000" w:themeColor="text1"/>
          <w:szCs w:val="22"/>
        </w:rPr>
        <w:t>This policy applies equally to community facilities which are currently open or have been closed within the past five years.</w:t>
      </w:r>
    </w:p>
    <w:p w14:paraId="7AB36D6F" w14:textId="6DBE1458" w:rsidR="5C92767F" w:rsidRDefault="5C92767F" w:rsidP="27C3FB69">
      <w:pPr>
        <w:rPr>
          <w:rFonts w:eastAsia="Arial" w:cs="Arial"/>
          <w:color w:val="000000" w:themeColor="text1"/>
          <w:szCs w:val="22"/>
        </w:rPr>
      </w:pPr>
    </w:p>
    <w:p w14:paraId="54747CA9" w14:textId="738BC85C" w:rsidR="5C92767F" w:rsidRDefault="7C0F586B" w:rsidP="27C3FB69">
      <w:pPr>
        <w:rPr>
          <w:rFonts w:eastAsia="Arial" w:cs="Arial"/>
          <w:color w:val="000000" w:themeColor="text1"/>
          <w:szCs w:val="22"/>
        </w:rPr>
      </w:pPr>
      <w:r w:rsidRPr="27C3FB69">
        <w:rPr>
          <w:rFonts w:eastAsia="Arial" w:cs="Arial"/>
          <w:color w:val="000000" w:themeColor="text1"/>
          <w:szCs w:val="22"/>
        </w:rPr>
        <w:t>Regarding local needs, the Council will require evidence that there has been public consultation to ascertain the value of the facility to the local community.</w:t>
      </w:r>
    </w:p>
    <w:p w14:paraId="3A18C97E" w14:textId="17A2F1DC" w:rsidR="5C92767F" w:rsidRDefault="5C92767F" w:rsidP="27C3FB69">
      <w:pPr>
        <w:rPr>
          <w:rFonts w:eastAsia="Arial" w:cs="Arial"/>
          <w:color w:val="000000" w:themeColor="text1"/>
          <w:szCs w:val="22"/>
        </w:rPr>
      </w:pPr>
    </w:p>
    <w:p w14:paraId="3F3B044A" w14:textId="6EB7ABED" w:rsidR="5C92767F" w:rsidRDefault="7C0F586B" w:rsidP="27C3FB69">
      <w:pPr>
        <w:rPr>
          <w:rFonts w:eastAsia="Arial" w:cs="Arial"/>
          <w:color w:val="000000" w:themeColor="text1"/>
          <w:szCs w:val="22"/>
        </w:rPr>
      </w:pPr>
      <w:r w:rsidRPr="27C3FB69">
        <w:rPr>
          <w:rFonts w:eastAsia="Arial" w:cs="Arial"/>
          <w:color w:val="000000" w:themeColor="text1"/>
          <w:szCs w:val="22"/>
        </w:rPr>
        <w:t xml:space="preserve">If the facility is registered as an Asset of Community </w:t>
      </w:r>
      <w:proofErr w:type="gramStart"/>
      <w:r w:rsidRPr="27C3FB69">
        <w:rPr>
          <w:rFonts w:eastAsia="Arial" w:cs="Arial"/>
          <w:color w:val="000000" w:themeColor="text1"/>
          <w:szCs w:val="22"/>
        </w:rPr>
        <w:t>Value</w:t>
      </w:r>
      <w:proofErr w:type="gramEnd"/>
      <w:r w:rsidRPr="27C3FB69">
        <w:rPr>
          <w:rFonts w:eastAsia="Arial" w:cs="Arial"/>
          <w:color w:val="000000" w:themeColor="text1"/>
          <w:szCs w:val="22"/>
        </w:rPr>
        <w:t xml:space="preserve"> then the Council will regard this as a material consideration in the determination of any planning application affecting the facility. The Council will also expect to see evidence of discussion with the local community of the potential for a community enterprise.</w:t>
      </w:r>
    </w:p>
    <w:p w14:paraId="35AFDA03" w14:textId="33F74F31" w:rsidR="5C92767F" w:rsidRDefault="5C92767F" w:rsidP="27C3FB69">
      <w:pPr>
        <w:rPr>
          <w:rFonts w:eastAsia="Arial" w:cs="Arial"/>
          <w:color w:val="000000" w:themeColor="text1"/>
          <w:szCs w:val="22"/>
        </w:rPr>
      </w:pPr>
    </w:p>
    <w:p w14:paraId="71B53228" w14:textId="677B0DB0" w:rsidR="5C92767F" w:rsidRDefault="7C0F586B" w:rsidP="27C3FB69">
      <w:pPr>
        <w:rPr>
          <w:rFonts w:eastAsia="Arial" w:cs="Arial"/>
          <w:color w:val="000000" w:themeColor="text1"/>
          <w:szCs w:val="22"/>
        </w:rPr>
      </w:pPr>
      <w:r w:rsidRPr="27C3FB69">
        <w:rPr>
          <w:rFonts w:eastAsia="Arial" w:cs="Arial"/>
          <w:color w:val="000000" w:themeColor="text1"/>
          <w:szCs w:val="22"/>
        </w:rPr>
        <w:t>Development proposals involving a community facility should not have a detrimental effect on the design, character, significance and setting of buildings or areas of acknowledged heritage value.</w:t>
      </w:r>
    </w:p>
    <w:p w14:paraId="159A556A" w14:textId="00658F3A" w:rsidR="5C92767F" w:rsidRDefault="5C92767F" w:rsidP="27C3FB69">
      <w:pPr>
        <w:rPr>
          <w:rFonts w:eastAsia="Arial" w:cs="Arial"/>
          <w:color w:val="000000" w:themeColor="text1"/>
          <w:szCs w:val="22"/>
        </w:rPr>
      </w:pPr>
    </w:p>
    <w:p w14:paraId="3A665627" w14:textId="53C6819D" w:rsidR="5C92767F" w:rsidRDefault="7C0F586B" w:rsidP="27C3FB69">
      <w:pPr>
        <w:rPr>
          <w:rFonts w:eastAsia="Arial" w:cs="Arial"/>
          <w:color w:val="000000" w:themeColor="text1"/>
          <w:szCs w:val="22"/>
        </w:rPr>
      </w:pPr>
      <w:r w:rsidRPr="27C3FB69">
        <w:rPr>
          <w:rFonts w:eastAsia="Arial" w:cs="Arial"/>
          <w:color w:val="000000" w:themeColor="text1"/>
          <w:szCs w:val="22"/>
        </w:rPr>
        <w:t>On viability, the Council will require evidence demonstrating that:</w:t>
      </w:r>
    </w:p>
    <w:p w14:paraId="7D954ADE" w14:textId="7E0A1D94" w:rsidR="5C92767F" w:rsidRDefault="5C92767F" w:rsidP="27C3FB69">
      <w:pPr>
        <w:rPr>
          <w:rFonts w:eastAsia="Arial" w:cs="Arial"/>
          <w:color w:val="000000" w:themeColor="text1"/>
          <w:szCs w:val="22"/>
        </w:rPr>
      </w:pPr>
    </w:p>
    <w:p w14:paraId="56FF90C7" w14:textId="3B21892B" w:rsidR="5C92767F" w:rsidRDefault="7C0F586B" w:rsidP="27C3FB69">
      <w:pPr>
        <w:pStyle w:val="ListParagraph"/>
        <w:numPr>
          <w:ilvl w:val="0"/>
          <w:numId w:val="1"/>
        </w:numPr>
        <w:rPr>
          <w:rFonts w:eastAsia="Arial" w:cs="Arial"/>
          <w:color w:val="000000" w:themeColor="text1"/>
          <w:szCs w:val="22"/>
        </w:rPr>
      </w:pPr>
      <w:r w:rsidRPr="27C3FB69">
        <w:rPr>
          <w:rFonts w:eastAsia="Arial" w:cs="Arial"/>
          <w:color w:val="000000" w:themeColor="text1"/>
          <w:szCs w:val="22"/>
        </w:rPr>
        <w:t xml:space="preserve">the existing or recent business is not financially viable, as evidenced by trading accounts for the last three years in which the business was operating as a full-time </w:t>
      </w:r>
      <w:proofErr w:type="gramStart"/>
      <w:r w:rsidRPr="27C3FB69">
        <w:rPr>
          <w:rFonts w:eastAsia="Arial" w:cs="Arial"/>
          <w:color w:val="000000" w:themeColor="text1"/>
          <w:szCs w:val="22"/>
        </w:rPr>
        <w:t>business;</w:t>
      </w:r>
      <w:proofErr w:type="gramEnd"/>
    </w:p>
    <w:p w14:paraId="03317C98" w14:textId="1042DBB3" w:rsidR="5C92767F" w:rsidRPr="00B51A3C" w:rsidRDefault="7C0F586B" w:rsidP="27C3FB69">
      <w:pPr>
        <w:pStyle w:val="ListParagraph"/>
        <w:numPr>
          <w:ilvl w:val="0"/>
          <w:numId w:val="1"/>
        </w:numPr>
        <w:rPr>
          <w:rFonts w:eastAsia="Arial" w:cs="Arial"/>
          <w:color w:val="000000" w:themeColor="text1"/>
          <w:szCs w:val="22"/>
        </w:rPr>
      </w:pPr>
      <w:r w:rsidRPr="27C3FB69">
        <w:rPr>
          <w:rFonts w:eastAsia="Arial" w:cs="Arial"/>
          <w:color w:val="000000" w:themeColor="text1"/>
          <w:szCs w:val="22"/>
        </w:rPr>
        <w:t xml:space="preserve">a range of measures were tried during this time to increase trade and diversify </w:t>
      </w:r>
      <w:proofErr w:type="gramStart"/>
      <w:r w:rsidRPr="27C3FB69">
        <w:rPr>
          <w:rFonts w:eastAsia="Arial" w:cs="Arial"/>
          <w:color w:val="000000" w:themeColor="text1"/>
          <w:szCs w:val="22"/>
        </w:rPr>
        <w:t>use;</w:t>
      </w:r>
      <w:proofErr w:type="gramEnd"/>
    </w:p>
    <w:p w14:paraId="63AA0647" w14:textId="12CED374" w:rsidR="5C92767F" w:rsidRDefault="5C92767F" w:rsidP="27C3FB69">
      <w:pPr>
        <w:rPr>
          <w:rFonts w:eastAsia="Arial" w:cs="Arial"/>
          <w:color w:val="000000" w:themeColor="text1"/>
          <w:szCs w:val="22"/>
        </w:rPr>
      </w:pPr>
    </w:p>
    <w:p w14:paraId="60780322" w14:textId="21839490" w:rsidR="5C92767F" w:rsidRDefault="7C0F586B" w:rsidP="27C3FB69">
      <w:pPr>
        <w:pStyle w:val="ListParagraph"/>
        <w:numPr>
          <w:ilvl w:val="0"/>
          <w:numId w:val="1"/>
        </w:numPr>
        <w:rPr>
          <w:rFonts w:eastAsia="Arial" w:cs="Arial"/>
          <w:color w:val="000000" w:themeColor="text1"/>
          <w:szCs w:val="22"/>
        </w:rPr>
      </w:pPr>
      <w:r w:rsidRPr="27C3FB69">
        <w:rPr>
          <w:rFonts w:eastAsia="Arial" w:cs="Arial"/>
          <w:color w:val="000000" w:themeColor="text1"/>
          <w:szCs w:val="22"/>
        </w:rPr>
        <w:t xml:space="preserve">the potential for the property to extend the range of facilities offered at the site has been fully </w:t>
      </w:r>
      <w:proofErr w:type="gramStart"/>
      <w:r w:rsidRPr="27C3FB69">
        <w:rPr>
          <w:rFonts w:eastAsia="Arial" w:cs="Arial"/>
          <w:color w:val="000000" w:themeColor="text1"/>
          <w:szCs w:val="22"/>
        </w:rPr>
        <w:t>explored;</w:t>
      </w:r>
      <w:proofErr w:type="gramEnd"/>
    </w:p>
    <w:p w14:paraId="5DF3EBDC" w14:textId="77777777" w:rsidR="00B51A3C" w:rsidRDefault="00B51A3C" w:rsidP="00B51A3C">
      <w:pPr>
        <w:rPr>
          <w:rFonts w:eastAsia="Arial" w:cs="Arial"/>
          <w:color w:val="000000" w:themeColor="text1"/>
          <w:szCs w:val="22"/>
        </w:rPr>
      </w:pPr>
    </w:p>
    <w:p w14:paraId="7B241660" w14:textId="77777777" w:rsidR="00B51A3C" w:rsidRPr="00B51A3C" w:rsidRDefault="00B51A3C" w:rsidP="00B51A3C">
      <w:pPr>
        <w:rPr>
          <w:rFonts w:eastAsia="Arial" w:cs="Arial"/>
          <w:color w:val="000000" w:themeColor="text1"/>
          <w:szCs w:val="22"/>
        </w:rPr>
      </w:pPr>
    </w:p>
    <w:p w14:paraId="4FBF5947" w14:textId="4F286A33" w:rsidR="5C92767F" w:rsidRDefault="7C0F586B" w:rsidP="27C3FB69">
      <w:pPr>
        <w:pStyle w:val="ListParagraph"/>
        <w:numPr>
          <w:ilvl w:val="0"/>
          <w:numId w:val="1"/>
        </w:numPr>
        <w:rPr>
          <w:rFonts w:eastAsia="Arial" w:cs="Arial"/>
          <w:color w:val="000000" w:themeColor="text1"/>
          <w:szCs w:val="22"/>
        </w:rPr>
      </w:pPr>
      <w:r w:rsidRPr="27C3FB69">
        <w:rPr>
          <w:rFonts w:eastAsia="Arial" w:cs="Arial"/>
          <w:color w:val="000000" w:themeColor="text1"/>
          <w:szCs w:val="22"/>
        </w:rPr>
        <w:lastRenderedPageBreak/>
        <w:t>for public houses, the CAMRA Public House Viability Test, or a similar objective evaluation method, has been employed to assess the viability of the business and the outcomes show that the public house is no longer economically viable.</w:t>
      </w:r>
    </w:p>
    <w:p w14:paraId="3724F155" w14:textId="0530A29A" w:rsidR="5C92767F" w:rsidRDefault="5C92767F" w:rsidP="27C3FB69">
      <w:pPr>
        <w:rPr>
          <w:rFonts w:eastAsia="Arial" w:cs="Arial"/>
          <w:color w:val="000000" w:themeColor="text1"/>
          <w:szCs w:val="22"/>
        </w:rPr>
      </w:pPr>
    </w:p>
    <w:p w14:paraId="483B9319" w14:textId="5E93A229" w:rsidR="5C92767F" w:rsidRDefault="7C0F586B" w:rsidP="27C3FB69">
      <w:pPr>
        <w:rPr>
          <w:rFonts w:eastAsia="Arial" w:cs="Arial"/>
          <w:color w:val="000000" w:themeColor="text1"/>
          <w:szCs w:val="22"/>
        </w:rPr>
      </w:pPr>
      <w:r w:rsidRPr="27C3FB69">
        <w:rPr>
          <w:rFonts w:eastAsia="Arial" w:cs="Arial"/>
          <w:color w:val="000000" w:themeColor="text1"/>
          <w:szCs w:val="22"/>
        </w:rPr>
        <w:t>Also on viability, the Council will require evidence that all reasonable measures have been taken to market the facility to other potential operators. The facility must have been marketed for at least 24 months either as the current type of facility or as an alternative community facility, at a price agreed with the Council following an independent professional assessment of the property’s value as a community facility (paid for by the developer). In turn there must have been no interest in purchasing either the freehold or leasehold as a community facility. The business must have been offered for sale locally, and in the region, in appropriate publications and through relevant specialised agents.</w:t>
      </w:r>
    </w:p>
    <w:p w14:paraId="5D177AF7" w14:textId="71567867" w:rsidR="5C92767F" w:rsidRDefault="5C92767F" w:rsidP="27C3FB69">
      <w:pPr>
        <w:rPr>
          <w:rFonts w:eastAsia="Arial" w:cs="Arial"/>
          <w:color w:val="000000" w:themeColor="text1"/>
          <w:szCs w:val="22"/>
        </w:rPr>
      </w:pPr>
    </w:p>
    <w:p w14:paraId="64C2E7BD" w14:textId="73FC70A3" w:rsidR="5C92767F" w:rsidRDefault="7C0F586B" w:rsidP="27C3FB69">
      <w:pPr>
        <w:rPr>
          <w:rFonts w:eastAsia="Arial" w:cs="Arial"/>
          <w:color w:val="000000" w:themeColor="text1"/>
          <w:szCs w:val="22"/>
        </w:rPr>
      </w:pPr>
      <w:r w:rsidRPr="27C3FB69">
        <w:rPr>
          <w:rFonts w:eastAsia="Arial" w:cs="Arial"/>
          <w:color w:val="000000" w:themeColor="text1"/>
          <w:szCs w:val="22"/>
        </w:rPr>
        <w:t>In the case of public houses, any proposal that includes significant diminution of floorspace or cellarage or the loss of upper floors or ancillary uses such as function rooms and staff accommodation or the loss of any other features within the curtilage of the public house must demonstrate that the loss will not compromise the operation or viability of the pub.</w:t>
      </w:r>
    </w:p>
    <w:p w14:paraId="7693ACC0" w14:textId="2D06DF40" w:rsidR="5C92767F" w:rsidRDefault="5C92767F" w:rsidP="27C3FB69">
      <w:pPr>
        <w:rPr>
          <w:rFonts w:eastAsia="Arial" w:cs="Arial"/>
          <w:color w:val="000000" w:themeColor="text1"/>
          <w:szCs w:val="22"/>
        </w:rPr>
      </w:pPr>
    </w:p>
    <w:p w14:paraId="1A2C39DC" w14:textId="3EF4A948" w:rsidR="5C92767F" w:rsidRDefault="7C0F586B" w:rsidP="27C3FB69">
      <w:pPr>
        <w:rPr>
          <w:rFonts w:eastAsia="Arial" w:cs="Arial"/>
          <w:color w:val="000000" w:themeColor="text1"/>
          <w:szCs w:val="22"/>
        </w:rPr>
      </w:pPr>
      <w:r w:rsidRPr="27C3FB69">
        <w:rPr>
          <w:rFonts w:eastAsia="Arial" w:cs="Arial"/>
          <w:color w:val="000000" w:themeColor="text1"/>
          <w:szCs w:val="22"/>
        </w:rPr>
        <w:t>This policy applies to lawful public houses and sites previously in lawful pub use, whether currently in use as a pub or vacant. The Council will have regard to the Campaign for Real Ale (CAMRA) definition of a public house when applying this policy.</w:t>
      </w:r>
    </w:p>
    <w:p w14:paraId="0DD548EA" w14:textId="6A3264D6" w:rsidR="5C92767F" w:rsidRDefault="5C92767F" w:rsidP="27C3FB69">
      <w:pPr>
        <w:rPr>
          <w:rFonts w:eastAsia="Arial" w:cs="Arial"/>
          <w:color w:val="000000" w:themeColor="text1"/>
          <w:szCs w:val="22"/>
        </w:rPr>
      </w:pPr>
    </w:p>
    <w:p w14:paraId="24E962FD" w14:textId="02E0CB2A" w:rsidR="5C92767F" w:rsidRDefault="5C92767F"/>
    <w:p w14:paraId="764A6ED8" w14:textId="2CE5C040" w:rsidR="5C92767F" w:rsidRDefault="5C92767F"/>
    <w:p w14:paraId="725B5644" w14:textId="03B18FE8" w:rsidR="5C92767F" w:rsidRDefault="5C92767F"/>
    <w:p w14:paraId="564A4E16" w14:textId="538A0719" w:rsidR="5C92767F" w:rsidRDefault="5C92767F"/>
    <w:p w14:paraId="4D4B856B" w14:textId="12701793" w:rsidR="5C92767F" w:rsidRDefault="5C92767F"/>
    <w:p w14:paraId="49B1DEC8" w14:textId="22B3B57E" w:rsidR="5C92767F" w:rsidRDefault="5C92767F"/>
    <w:p w14:paraId="10E58244" w14:textId="1042E761" w:rsidR="5C92767F" w:rsidRDefault="5C92767F"/>
    <w:p w14:paraId="2DF7E27D" w14:textId="305CFF51" w:rsidR="5C92767F" w:rsidRDefault="5C92767F"/>
    <w:p w14:paraId="455226B5" w14:textId="571846F2" w:rsidR="5C92767F" w:rsidRDefault="5C92767F"/>
    <w:p w14:paraId="1902B1DC" w14:textId="4E211FBA" w:rsidR="5C92767F" w:rsidRDefault="5C92767F"/>
    <w:p w14:paraId="660C1BA6" w14:textId="31DB75A0" w:rsidR="5C92767F" w:rsidRDefault="5C92767F"/>
    <w:p w14:paraId="05546048" w14:textId="2AD36C73" w:rsidR="5C92767F" w:rsidRDefault="5C92767F"/>
    <w:p w14:paraId="0DF0E790" w14:textId="7718DB2E" w:rsidR="5C92767F" w:rsidRDefault="5C92767F"/>
    <w:p w14:paraId="37DB601F" w14:textId="3DA7FDA8" w:rsidR="5C92767F" w:rsidRDefault="5C92767F"/>
    <w:p w14:paraId="1ABD9988" w14:textId="6BB71F05" w:rsidR="5C92767F" w:rsidRDefault="5C92767F"/>
    <w:p w14:paraId="6D300D91" w14:textId="39B703F4" w:rsidR="5C92767F" w:rsidRDefault="5C92767F" w:rsidP="5C92767F"/>
    <w:sectPr w:rsidR="5C92767F" w:rsidSect="00CA61E3">
      <w:headerReference w:type="default" r:id="rId11"/>
      <w:footerReference w:type="default" r:id="rId12"/>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79C6" w14:textId="77777777" w:rsidR="004E35ED" w:rsidRDefault="004E35ED" w:rsidP="00936B1C">
      <w:r>
        <w:separator/>
      </w:r>
    </w:p>
  </w:endnote>
  <w:endnote w:type="continuationSeparator" w:id="0">
    <w:p w14:paraId="2184A843" w14:textId="77777777" w:rsidR="004E35ED" w:rsidRDefault="004E35ED"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A6EF" w14:textId="1BD8164D" w:rsidR="27C3FB69" w:rsidRDefault="27C3FB69" w:rsidP="27C3FB69">
    <w:pPr>
      <w:pStyle w:val="Footer"/>
    </w:pPr>
    <w:r w:rsidRPr="27C3FB69">
      <w:rPr>
        <w:b/>
        <w:bCs/>
      </w:rPr>
      <w:fldChar w:fldCharType="begin"/>
    </w:r>
    <w:r>
      <w:instrText>PAGE</w:instrText>
    </w:r>
    <w:r w:rsidRPr="27C3FB69">
      <w:fldChar w:fldCharType="separate"/>
    </w:r>
    <w:r w:rsidR="00B51A3C">
      <w:rPr>
        <w:noProof/>
      </w:rPr>
      <w:t>1</w:t>
    </w:r>
    <w:r w:rsidRPr="27C3FB69">
      <w:rPr>
        <w:b/>
        <w:bCs/>
      </w:rPr>
      <w:fldChar w:fldCharType="end"/>
    </w:r>
    <w:r w:rsidRPr="27C3FB69">
      <w:rPr>
        <w:b/>
        <w:bCs/>
      </w:rPr>
      <w:t xml:space="preserve"> </w:t>
    </w:r>
    <w:r>
      <w:t xml:space="preserve">         </w:t>
    </w:r>
  </w:p>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1B68" w14:textId="77777777" w:rsidR="004E35ED" w:rsidRDefault="004E35ED" w:rsidP="00936B1C">
      <w:r>
        <w:separator/>
      </w:r>
    </w:p>
  </w:footnote>
  <w:footnote w:type="continuationSeparator" w:id="0">
    <w:p w14:paraId="503C9013" w14:textId="77777777" w:rsidR="004E35ED" w:rsidRDefault="004E35ED"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A8" w14:textId="3E0C3AF1" w:rsidR="00CA61E3" w:rsidRDefault="0079497D" w:rsidP="5C92767F">
    <w:pPr>
      <w:pStyle w:val="Header"/>
      <w:spacing w:before="120" w:line="720" w:lineRule="auto"/>
      <w:rPr>
        <w:rFonts w:ascii="Helvetica" w:eastAsia="Helvetica" w:hAnsi="Helvetica" w:cs="Helvetica"/>
        <w:color w:val="FFFFFF" w:themeColor="background1"/>
        <w:sz w:val="40"/>
        <w:szCs w:val="40"/>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r w:rsidR="27C3FB69" w:rsidRPr="5C92767F">
      <w:rPr>
        <w:rFonts w:ascii="Helvetica" w:eastAsia="Helvetica" w:hAnsi="Helvetica" w:cs="Helvetica"/>
        <w:color w:val="FFFFFF" w:themeColor="background1"/>
        <w:sz w:val="40"/>
        <w:szCs w:val="40"/>
      </w:rPr>
      <w:t>Model Planning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85D0"/>
    <w:multiLevelType w:val="multilevel"/>
    <w:tmpl w:val="3D8CB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38392"/>
    <w:multiLevelType w:val="hybridMultilevel"/>
    <w:tmpl w:val="0BF2BB08"/>
    <w:lvl w:ilvl="0" w:tplc="D690CA0A">
      <w:start w:val="1"/>
      <w:numFmt w:val="bullet"/>
      <w:lvlText w:val=""/>
      <w:lvlJc w:val="left"/>
      <w:pPr>
        <w:ind w:left="360" w:hanging="360"/>
      </w:pPr>
      <w:rPr>
        <w:rFonts w:ascii="Symbol" w:hAnsi="Symbol" w:hint="default"/>
      </w:rPr>
    </w:lvl>
    <w:lvl w:ilvl="1" w:tplc="6D26C0A8">
      <w:start w:val="1"/>
      <w:numFmt w:val="bullet"/>
      <w:lvlText w:val="o"/>
      <w:lvlJc w:val="left"/>
      <w:pPr>
        <w:ind w:left="1080" w:hanging="360"/>
      </w:pPr>
      <w:rPr>
        <w:rFonts w:ascii="Courier New" w:hAnsi="Courier New" w:hint="default"/>
      </w:rPr>
    </w:lvl>
    <w:lvl w:ilvl="2" w:tplc="6606592C">
      <w:start w:val="1"/>
      <w:numFmt w:val="bullet"/>
      <w:lvlText w:val=""/>
      <w:lvlJc w:val="left"/>
      <w:pPr>
        <w:ind w:left="1800" w:hanging="360"/>
      </w:pPr>
      <w:rPr>
        <w:rFonts w:ascii="Wingdings" w:hAnsi="Wingdings" w:hint="default"/>
      </w:rPr>
    </w:lvl>
    <w:lvl w:ilvl="3" w:tplc="89948966">
      <w:start w:val="1"/>
      <w:numFmt w:val="bullet"/>
      <w:lvlText w:val=""/>
      <w:lvlJc w:val="left"/>
      <w:pPr>
        <w:ind w:left="2520" w:hanging="360"/>
      </w:pPr>
      <w:rPr>
        <w:rFonts w:ascii="Symbol" w:hAnsi="Symbol" w:hint="default"/>
      </w:rPr>
    </w:lvl>
    <w:lvl w:ilvl="4" w:tplc="72DAAE32">
      <w:start w:val="1"/>
      <w:numFmt w:val="bullet"/>
      <w:lvlText w:val="o"/>
      <w:lvlJc w:val="left"/>
      <w:pPr>
        <w:ind w:left="3240" w:hanging="360"/>
      </w:pPr>
      <w:rPr>
        <w:rFonts w:ascii="Courier New" w:hAnsi="Courier New" w:hint="default"/>
      </w:rPr>
    </w:lvl>
    <w:lvl w:ilvl="5" w:tplc="52E8FE9E">
      <w:start w:val="1"/>
      <w:numFmt w:val="bullet"/>
      <w:lvlText w:val=""/>
      <w:lvlJc w:val="left"/>
      <w:pPr>
        <w:ind w:left="3960" w:hanging="360"/>
      </w:pPr>
      <w:rPr>
        <w:rFonts w:ascii="Wingdings" w:hAnsi="Wingdings" w:hint="default"/>
      </w:rPr>
    </w:lvl>
    <w:lvl w:ilvl="6" w:tplc="8EE0C7F8">
      <w:start w:val="1"/>
      <w:numFmt w:val="bullet"/>
      <w:lvlText w:val=""/>
      <w:lvlJc w:val="left"/>
      <w:pPr>
        <w:ind w:left="4680" w:hanging="360"/>
      </w:pPr>
      <w:rPr>
        <w:rFonts w:ascii="Symbol" w:hAnsi="Symbol" w:hint="default"/>
      </w:rPr>
    </w:lvl>
    <w:lvl w:ilvl="7" w:tplc="1A9C20E4">
      <w:start w:val="1"/>
      <w:numFmt w:val="bullet"/>
      <w:lvlText w:val="o"/>
      <w:lvlJc w:val="left"/>
      <w:pPr>
        <w:ind w:left="5400" w:hanging="360"/>
      </w:pPr>
      <w:rPr>
        <w:rFonts w:ascii="Courier New" w:hAnsi="Courier New" w:hint="default"/>
      </w:rPr>
    </w:lvl>
    <w:lvl w:ilvl="8" w:tplc="294A5CBE">
      <w:start w:val="1"/>
      <w:numFmt w:val="bullet"/>
      <w:lvlText w:val=""/>
      <w:lvlJc w:val="left"/>
      <w:pPr>
        <w:ind w:left="6120" w:hanging="360"/>
      </w:pPr>
      <w:rPr>
        <w:rFonts w:ascii="Wingdings" w:hAnsi="Wingdings" w:hint="default"/>
      </w:rPr>
    </w:lvl>
  </w:abstractNum>
  <w:abstractNum w:abstractNumId="4" w15:restartNumberingAfterBreak="0">
    <w:nsid w:val="10201F03"/>
    <w:multiLevelType w:val="multilevel"/>
    <w:tmpl w:val="FEBC2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6C26"/>
    <w:multiLevelType w:val="hybridMultilevel"/>
    <w:tmpl w:val="EEBC3CEC"/>
    <w:lvl w:ilvl="0" w:tplc="A6B4C18C">
      <w:start w:val="1"/>
      <w:numFmt w:val="bullet"/>
      <w:lvlText w:val=""/>
      <w:lvlJc w:val="left"/>
      <w:pPr>
        <w:ind w:left="360" w:hanging="360"/>
      </w:pPr>
      <w:rPr>
        <w:rFonts w:ascii="Symbol" w:hAnsi="Symbol" w:hint="default"/>
      </w:rPr>
    </w:lvl>
    <w:lvl w:ilvl="1" w:tplc="B3DCABF4">
      <w:start w:val="1"/>
      <w:numFmt w:val="bullet"/>
      <w:lvlText w:val="o"/>
      <w:lvlJc w:val="left"/>
      <w:pPr>
        <w:ind w:left="1080" w:hanging="360"/>
      </w:pPr>
      <w:rPr>
        <w:rFonts w:ascii="Courier New" w:hAnsi="Courier New" w:hint="default"/>
      </w:rPr>
    </w:lvl>
    <w:lvl w:ilvl="2" w:tplc="47FAADB8">
      <w:start w:val="1"/>
      <w:numFmt w:val="bullet"/>
      <w:lvlText w:val=""/>
      <w:lvlJc w:val="left"/>
      <w:pPr>
        <w:ind w:left="1800" w:hanging="360"/>
      </w:pPr>
      <w:rPr>
        <w:rFonts w:ascii="Wingdings" w:hAnsi="Wingdings" w:hint="default"/>
      </w:rPr>
    </w:lvl>
    <w:lvl w:ilvl="3" w:tplc="EDB274FA">
      <w:start w:val="1"/>
      <w:numFmt w:val="bullet"/>
      <w:lvlText w:val=""/>
      <w:lvlJc w:val="left"/>
      <w:pPr>
        <w:ind w:left="2520" w:hanging="360"/>
      </w:pPr>
      <w:rPr>
        <w:rFonts w:ascii="Symbol" w:hAnsi="Symbol" w:hint="default"/>
      </w:rPr>
    </w:lvl>
    <w:lvl w:ilvl="4" w:tplc="01AEBF24">
      <w:start w:val="1"/>
      <w:numFmt w:val="bullet"/>
      <w:lvlText w:val="o"/>
      <w:lvlJc w:val="left"/>
      <w:pPr>
        <w:ind w:left="3240" w:hanging="360"/>
      </w:pPr>
      <w:rPr>
        <w:rFonts w:ascii="Courier New" w:hAnsi="Courier New" w:hint="default"/>
      </w:rPr>
    </w:lvl>
    <w:lvl w:ilvl="5" w:tplc="40BCB7B0">
      <w:start w:val="1"/>
      <w:numFmt w:val="bullet"/>
      <w:lvlText w:val=""/>
      <w:lvlJc w:val="left"/>
      <w:pPr>
        <w:ind w:left="3960" w:hanging="360"/>
      </w:pPr>
      <w:rPr>
        <w:rFonts w:ascii="Wingdings" w:hAnsi="Wingdings" w:hint="default"/>
      </w:rPr>
    </w:lvl>
    <w:lvl w:ilvl="6" w:tplc="57F82F5C">
      <w:start w:val="1"/>
      <w:numFmt w:val="bullet"/>
      <w:lvlText w:val=""/>
      <w:lvlJc w:val="left"/>
      <w:pPr>
        <w:ind w:left="4680" w:hanging="360"/>
      </w:pPr>
      <w:rPr>
        <w:rFonts w:ascii="Symbol" w:hAnsi="Symbol" w:hint="default"/>
      </w:rPr>
    </w:lvl>
    <w:lvl w:ilvl="7" w:tplc="4C48C9BA">
      <w:start w:val="1"/>
      <w:numFmt w:val="bullet"/>
      <w:lvlText w:val="o"/>
      <w:lvlJc w:val="left"/>
      <w:pPr>
        <w:ind w:left="5400" w:hanging="360"/>
      </w:pPr>
      <w:rPr>
        <w:rFonts w:ascii="Courier New" w:hAnsi="Courier New" w:hint="default"/>
      </w:rPr>
    </w:lvl>
    <w:lvl w:ilvl="8" w:tplc="9BAC9204">
      <w:start w:val="1"/>
      <w:numFmt w:val="bullet"/>
      <w:lvlText w:val=""/>
      <w:lvlJc w:val="left"/>
      <w:pPr>
        <w:ind w:left="6120" w:hanging="360"/>
      </w:pPr>
      <w:rPr>
        <w:rFonts w:ascii="Wingdings" w:hAnsi="Wingdings" w:hint="default"/>
      </w:rPr>
    </w:lvl>
  </w:abstractNum>
  <w:abstractNum w:abstractNumId="8"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16AE238"/>
    <w:multiLevelType w:val="hybridMultilevel"/>
    <w:tmpl w:val="DD4C6A4E"/>
    <w:lvl w:ilvl="0" w:tplc="B3C63918">
      <w:start w:val="1"/>
      <w:numFmt w:val="bullet"/>
      <w:lvlText w:val=""/>
      <w:lvlJc w:val="left"/>
      <w:pPr>
        <w:ind w:left="720" w:hanging="360"/>
      </w:pPr>
      <w:rPr>
        <w:rFonts w:ascii="Symbol" w:hAnsi="Symbol" w:hint="default"/>
      </w:rPr>
    </w:lvl>
    <w:lvl w:ilvl="1" w:tplc="D38413E8">
      <w:start w:val="1"/>
      <w:numFmt w:val="bullet"/>
      <w:lvlText w:val="o"/>
      <w:lvlJc w:val="left"/>
      <w:pPr>
        <w:ind w:left="1440" w:hanging="360"/>
      </w:pPr>
      <w:rPr>
        <w:rFonts w:ascii="Courier New" w:hAnsi="Courier New" w:hint="default"/>
      </w:rPr>
    </w:lvl>
    <w:lvl w:ilvl="2" w:tplc="2D662EDE">
      <w:start w:val="1"/>
      <w:numFmt w:val="bullet"/>
      <w:lvlText w:val=""/>
      <w:lvlJc w:val="left"/>
      <w:pPr>
        <w:ind w:left="2160" w:hanging="360"/>
      </w:pPr>
      <w:rPr>
        <w:rFonts w:ascii="Wingdings" w:hAnsi="Wingdings" w:hint="default"/>
      </w:rPr>
    </w:lvl>
    <w:lvl w:ilvl="3" w:tplc="423A0944">
      <w:start w:val="1"/>
      <w:numFmt w:val="bullet"/>
      <w:lvlText w:val=""/>
      <w:lvlJc w:val="left"/>
      <w:pPr>
        <w:ind w:left="2880" w:hanging="360"/>
      </w:pPr>
      <w:rPr>
        <w:rFonts w:ascii="Symbol" w:hAnsi="Symbol" w:hint="default"/>
      </w:rPr>
    </w:lvl>
    <w:lvl w:ilvl="4" w:tplc="F190AC9C">
      <w:start w:val="1"/>
      <w:numFmt w:val="bullet"/>
      <w:lvlText w:val="o"/>
      <w:lvlJc w:val="left"/>
      <w:pPr>
        <w:ind w:left="3600" w:hanging="360"/>
      </w:pPr>
      <w:rPr>
        <w:rFonts w:ascii="Courier New" w:hAnsi="Courier New" w:hint="default"/>
      </w:rPr>
    </w:lvl>
    <w:lvl w:ilvl="5" w:tplc="7548D142">
      <w:start w:val="1"/>
      <w:numFmt w:val="bullet"/>
      <w:lvlText w:val=""/>
      <w:lvlJc w:val="left"/>
      <w:pPr>
        <w:ind w:left="4320" w:hanging="360"/>
      </w:pPr>
      <w:rPr>
        <w:rFonts w:ascii="Wingdings" w:hAnsi="Wingdings" w:hint="default"/>
      </w:rPr>
    </w:lvl>
    <w:lvl w:ilvl="6" w:tplc="793ED3CC">
      <w:start w:val="1"/>
      <w:numFmt w:val="bullet"/>
      <w:lvlText w:val=""/>
      <w:lvlJc w:val="left"/>
      <w:pPr>
        <w:ind w:left="5040" w:hanging="360"/>
      </w:pPr>
      <w:rPr>
        <w:rFonts w:ascii="Symbol" w:hAnsi="Symbol" w:hint="default"/>
      </w:rPr>
    </w:lvl>
    <w:lvl w:ilvl="7" w:tplc="BDD4E326">
      <w:start w:val="1"/>
      <w:numFmt w:val="bullet"/>
      <w:lvlText w:val="o"/>
      <w:lvlJc w:val="left"/>
      <w:pPr>
        <w:ind w:left="5760" w:hanging="360"/>
      </w:pPr>
      <w:rPr>
        <w:rFonts w:ascii="Courier New" w:hAnsi="Courier New" w:hint="default"/>
      </w:rPr>
    </w:lvl>
    <w:lvl w:ilvl="8" w:tplc="E5766CB6">
      <w:start w:val="1"/>
      <w:numFmt w:val="bullet"/>
      <w:lvlText w:val=""/>
      <w:lvlJc w:val="left"/>
      <w:pPr>
        <w:ind w:left="6480" w:hanging="360"/>
      </w:pPr>
      <w:rPr>
        <w:rFonts w:ascii="Wingdings" w:hAnsi="Wingdings" w:hint="default"/>
      </w:rPr>
    </w:lvl>
  </w:abstractNum>
  <w:abstractNum w:abstractNumId="10" w15:restartNumberingAfterBreak="0">
    <w:nsid w:val="23DC84F1"/>
    <w:multiLevelType w:val="hybridMultilevel"/>
    <w:tmpl w:val="34CA8D5A"/>
    <w:lvl w:ilvl="0" w:tplc="2674777C">
      <w:start w:val="1"/>
      <w:numFmt w:val="bullet"/>
      <w:lvlText w:val=""/>
      <w:lvlJc w:val="left"/>
      <w:pPr>
        <w:ind w:left="360" w:hanging="360"/>
      </w:pPr>
      <w:rPr>
        <w:rFonts w:ascii="Symbol" w:hAnsi="Symbol" w:hint="default"/>
      </w:rPr>
    </w:lvl>
    <w:lvl w:ilvl="1" w:tplc="6BF4F65E">
      <w:start w:val="1"/>
      <w:numFmt w:val="bullet"/>
      <w:lvlText w:val="o"/>
      <w:lvlJc w:val="left"/>
      <w:pPr>
        <w:ind w:left="1080" w:hanging="360"/>
      </w:pPr>
      <w:rPr>
        <w:rFonts w:ascii="Courier New" w:hAnsi="Courier New" w:hint="default"/>
      </w:rPr>
    </w:lvl>
    <w:lvl w:ilvl="2" w:tplc="F55C6C0A">
      <w:start w:val="1"/>
      <w:numFmt w:val="bullet"/>
      <w:lvlText w:val=""/>
      <w:lvlJc w:val="left"/>
      <w:pPr>
        <w:ind w:left="1800" w:hanging="360"/>
      </w:pPr>
      <w:rPr>
        <w:rFonts w:ascii="Wingdings" w:hAnsi="Wingdings" w:hint="default"/>
      </w:rPr>
    </w:lvl>
    <w:lvl w:ilvl="3" w:tplc="32F663B2">
      <w:start w:val="1"/>
      <w:numFmt w:val="bullet"/>
      <w:lvlText w:val=""/>
      <w:lvlJc w:val="left"/>
      <w:pPr>
        <w:ind w:left="2520" w:hanging="360"/>
      </w:pPr>
      <w:rPr>
        <w:rFonts w:ascii="Symbol" w:hAnsi="Symbol" w:hint="default"/>
      </w:rPr>
    </w:lvl>
    <w:lvl w:ilvl="4" w:tplc="F9D4CDD0">
      <w:start w:val="1"/>
      <w:numFmt w:val="bullet"/>
      <w:lvlText w:val="o"/>
      <w:lvlJc w:val="left"/>
      <w:pPr>
        <w:ind w:left="3240" w:hanging="360"/>
      </w:pPr>
      <w:rPr>
        <w:rFonts w:ascii="Courier New" w:hAnsi="Courier New" w:hint="default"/>
      </w:rPr>
    </w:lvl>
    <w:lvl w:ilvl="5" w:tplc="62781DDC">
      <w:start w:val="1"/>
      <w:numFmt w:val="bullet"/>
      <w:lvlText w:val=""/>
      <w:lvlJc w:val="left"/>
      <w:pPr>
        <w:ind w:left="3960" w:hanging="360"/>
      </w:pPr>
      <w:rPr>
        <w:rFonts w:ascii="Wingdings" w:hAnsi="Wingdings" w:hint="default"/>
      </w:rPr>
    </w:lvl>
    <w:lvl w:ilvl="6" w:tplc="CD1C2A04">
      <w:start w:val="1"/>
      <w:numFmt w:val="bullet"/>
      <w:lvlText w:val=""/>
      <w:lvlJc w:val="left"/>
      <w:pPr>
        <w:ind w:left="4680" w:hanging="360"/>
      </w:pPr>
      <w:rPr>
        <w:rFonts w:ascii="Symbol" w:hAnsi="Symbol" w:hint="default"/>
      </w:rPr>
    </w:lvl>
    <w:lvl w:ilvl="7" w:tplc="51D03262">
      <w:start w:val="1"/>
      <w:numFmt w:val="bullet"/>
      <w:lvlText w:val="o"/>
      <w:lvlJc w:val="left"/>
      <w:pPr>
        <w:ind w:left="5400" w:hanging="360"/>
      </w:pPr>
      <w:rPr>
        <w:rFonts w:ascii="Courier New" w:hAnsi="Courier New" w:hint="default"/>
      </w:rPr>
    </w:lvl>
    <w:lvl w:ilvl="8" w:tplc="60E0E56C">
      <w:start w:val="1"/>
      <w:numFmt w:val="bullet"/>
      <w:lvlText w:val=""/>
      <w:lvlJc w:val="left"/>
      <w:pPr>
        <w:ind w:left="6120" w:hanging="360"/>
      </w:pPr>
      <w:rPr>
        <w:rFonts w:ascii="Wingdings" w:hAnsi="Wingdings" w:hint="default"/>
      </w:rPr>
    </w:lvl>
  </w:abstractNum>
  <w:abstractNum w:abstractNumId="11"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82597"/>
    <w:multiLevelType w:val="multilevel"/>
    <w:tmpl w:val="6AC0E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36E3F"/>
    <w:multiLevelType w:val="hybridMultilevel"/>
    <w:tmpl w:val="D7E40008"/>
    <w:lvl w:ilvl="0" w:tplc="B2389018">
      <w:start w:val="1"/>
      <w:numFmt w:val="bullet"/>
      <w:lvlText w:val=""/>
      <w:lvlJc w:val="left"/>
      <w:pPr>
        <w:ind w:left="720" w:hanging="360"/>
      </w:pPr>
      <w:rPr>
        <w:rFonts w:ascii="Symbol" w:hAnsi="Symbol" w:hint="default"/>
      </w:rPr>
    </w:lvl>
    <w:lvl w:ilvl="1" w:tplc="4D8AFE18">
      <w:start w:val="1"/>
      <w:numFmt w:val="bullet"/>
      <w:lvlText w:val="o"/>
      <w:lvlJc w:val="left"/>
      <w:pPr>
        <w:ind w:left="1440" w:hanging="360"/>
      </w:pPr>
      <w:rPr>
        <w:rFonts w:ascii="Courier New" w:hAnsi="Courier New" w:hint="default"/>
      </w:rPr>
    </w:lvl>
    <w:lvl w:ilvl="2" w:tplc="651C678C">
      <w:start w:val="1"/>
      <w:numFmt w:val="bullet"/>
      <w:lvlText w:val=""/>
      <w:lvlJc w:val="left"/>
      <w:pPr>
        <w:ind w:left="2160" w:hanging="360"/>
      </w:pPr>
      <w:rPr>
        <w:rFonts w:ascii="Wingdings" w:hAnsi="Wingdings" w:hint="default"/>
      </w:rPr>
    </w:lvl>
    <w:lvl w:ilvl="3" w:tplc="F5F42EA4">
      <w:start w:val="1"/>
      <w:numFmt w:val="bullet"/>
      <w:lvlText w:val=""/>
      <w:lvlJc w:val="left"/>
      <w:pPr>
        <w:ind w:left="2880" w:hanging="360"/>
      </w:pPr>
      <w:rPr>
        <w:rFonts w:ascii="Symbol" w:hAnsi="Symbol" w:hint="default"/>
      </w:rPr>
    </w:lvl>
    <w:lvl w:ilvl="4" w:tplc="B412C766">
      <w:start w:val="1"/>
      <w:numFmt w:val="bullet"/>
      <w:lvlText w:val="o"/>
      <w:lvlJc w:val="left"/>
      <w:pPr>
        <w:ind w:left="3600" w:hanging="360"/>
      </w:pPr>
      <w:rPr>
        <w:rFonts w:ascii="Courier New" w:hAnsi="Courier New" w:hint="default"/>
      </w:rPr>
    </w:lvl>
    <w:lvl w:ilvl="5" w:tplc="1CC29FF0">
      <w:start w:val="1"/>
      <w:numFmt w:val="bullet"/>
      <w:lvlText w:val=""/>
      <w:lvlJc w:val="left"/>
      <w:pPr>
        <w:ind w:left="4320" w:hanging="360"/>
      </w:pPr>
      <w:rPr>
        <w:rFonts w:ascii="Wingdings" w:hAnsi="Wingdings" w:hint="default"/>
      </w:rPr>
    </w:lvl>
    <w:lvl w:ilvl="6" w:tplc="4B80C334">
      <w:start w:val="1"/>
      <w:numFmt w:val="bullet"/>
      <w:lvlText w:val=""/>
      <w:lvlJc w:val="left"/>
      <w:pPr>
        <w:ind w:left="5040" w:hanging="360"/>
      </w:pPr>
      <w:rPr>
        <w:rFonts w:ascii="Symbol" w:hAnsi="Symbol" w:hint="default"/>
      </w:rPr>
    </w:lvl>
    <w:lvl w:ilvl="7" w:tplc="30B87972">
      <w:start w:val="1"/>
      <w:numFmt w:val="bullet"/>
      <w:lvlText w:val="o"/>
      <w:lvlJc w:val="left"/>
      <w:pPr>
        <w:ind w:left="5760" w:hanging="360"/>
      </w:pPr>
      <w:rPr>
        <w:rFonts w:ascii="Courier New" w:hAnsi="Courier New" w:hint="default"/>
      </w:rPr>
    </w:lvl>
    <w:lvl w:ilvl="8" w:tplc="8FC4B93A">
      <w:start w:val="1"/>
      <w:numFmt w:val="bullet"/>
      <w:lvlText w:val=""/>
      <w:lvlJc w:val="left"/>
      <w:pPr>
        <w:ind w:left="6480" w:hanging="360"/>
      </w:pPr>
      <w:rPr>
        <w:rFonts w:ascii="Wingdings" w:hAnsi="Wingdings" w:hint="default"/>
      </w:rPr>
    </w:lvl>
  </w:abstractNum>
  <w:abstractNum w:abstractNumId="27"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8" w15:restartNumberingAfterBreak="0">
    <w:nsid w:val="51577B88"/>
    <w:multiLevelType w:val="hybridMultilevel"/>
    <w:tmpl w:val="B448A394"/>
    <w:lvl w:ilvl="0" w:tplc="E5D6EAB4">
      <w:start w:val="1"/>
      <w:numFmt w:val="bullet"/>
      <w:lvlText w:val=""/>
      <w:lvlJc w:val="left"/>
      <w:pPr>
        <w:ind w:left="360" w:hanging="360"/>
      </w:pPr>
      <w:rPr>
        <w:rFonts w:ascii="Symbol" w:hAnsi="Symbol" w:hint="default"/>
      </w:rPr>
    </w:lvl>
    <w:lvl w:ilvl="1" w:tplc="B9B035F2">
      <w:start w:val="1"/>
      <w:numFmt w:val="bullet"/>
      <w:lvlText w:val="o"/>
      <w:lvlJc w:val="left"/>
      <w:pPr>
        <w:ind w:left="1080" w:hanging="360"/>
      </w:pPr>
      <w:rPr>
        <w:rFonts w:ascii="Courier New" w:hAnsi="Courier New" w:hint="default"/>
      </w:rPr>
    </w:lvl>
    <w:lvl w:ilvl="2" w:tplc="02806A26">
      <w:start w:val="1"/>
      <w:numFmt w:val="bullet"/>
      <w:lvlText w:val=""/>
      <w:lvlJc w:val="left"/>
      <w:pPr>
        <w:ind w:left="1800" w:hanging="360"/>
      </w:pPr>
      <w:rPr>
        <w:rFonts w:ascii="Wingdings" w:hAnsi="Wingdings" w:hint="default"/>
      </w:rPr>
    </w:lvl>
    <w:lvl w:ilvl="3" w:tplc="C484A146">
      <w:start w:val="1"/>
      <w:numFmt w:val="bullet"/>
      <w:lvlText w:val=""/>
      <w:lvlJc w:val="left"/>
      <w:pPr>
        <w:ind w:left="2520" w:hanging="360"/>
      </w:pPr>
      <w:rPr>
        <w:rFonts w:ascii="Symbol" w:hAnsi="Symbol" w:hint="default"/>
      </w:rPr>
    </w:lvl>
    <w:lvl w:ilvl="4" w:tplc="786C4D0A">
      <w:start w:val="1"/>
      <w:numFmt w:val="bullet"/>
      <w:lvlText w:val="o"/>
      <w:lvlJc w:val="left"/>
      <w:pPr>
        <w:ind w:left="3240" w:hanging="360"/>
      </w:pPr>
      <w:rPr>
        <w:rFonts w:ascii="Courier New" w:hAnsi="Courier New" w:hint="default"/>
      </w:rPr>
    </w:lvl>
    <w:lvl w:ilvl="5" w:tplc="C8808D66">
      <w:start w:val="1"/>
      <w:numFmt w:val="bullet"/>
      <w:lvlText w:val=""/>
      <w:lvlJc w:val="left"/>
      <w:pPr>
        <w:ind w:left="3960" w:hanging="360"/>
      </w:pPr>
      <w:rPr>
        <w:rFonts w:ascii="Wingdings" w:hAnsi="Wingdings" w:hint="default"/>
      </w:rPr>
    </w:lvl>
    <w:lvl w:ilvl="6" w:tplc="18A84F8C">
      <w:start w:val="1"/>
      <w:numFmt w:val="bullet"/>
      <w:lvlText w:val=""/>
      <w:lvlJc w:val="left"/>
      <w:pPr>
        <w:ind w:left="4680" w:hanging="360"/>
      </w:pPr>
      <w:rPr>
        <w:rFonts w:ascii="Symbol" w:hAnsi="Symbol" w:hint="default"/>
      </w:rPr>
    </w:lvl>
    <w:lvl w:ilvl="7" w:tplc="0F465B26">
      <w:start w:val="1"/>
      <w:numFmt w:val="bullet"/>
      <w:lvlText w:val="o"/>
      <w:lvlJc w:val="left"/>
      <w:pPr>
        <w:ind w:left="5400" w:hanging="360"/>
      </w:pPr>
      <w:rPr>
        <w:rFonts w:ascii="Courier New" w:hAnsi="Courier New" w:hint="default"/>
      </w:rPr>
    </w:lvl>
    <w:lvl w:ilvl="8" w:tplc="3AE27350">
      <w:start w:val="1"/>
      <w:numFmt w:val="bullet"/>
      <w:lvlText w:val=""/>
      <w:lvlJc w:val="left"/>
      <w:pPr>
        <w:ind w:left="6120" w:hanging="360"/>
      </w:pPr>
      <w:rPr>
        <w:rFonts w:ascii="Wingdings" w:hAnsi="Wingdings" w:hint="default"/>
      </w:rPr>
    </w:lvl>
  </w:abstractNum>
  <w:abstractNum w:abstractNumId="29"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1ADB1"/>
    <w:multiLevelType w:val="hybridMultilevel"/>
    <w:tmpl w:val="B0CE7A92"/>
    <w:lvl w:ilvl="0" w:tplc="8F343C7E">
      <w:start w:val="1"/>
      <w:numFmt w:val="bullet"/>
      <w:lvlText w:val=""/>
      <w:lvlJc w:val="left"/>
      <w:pPr>
        <w:ind w:left="360" w:hanging="360"/>
      </w:pPr>
      <w:rPr>
        <w:rFonts w:ascii="Symbol" w:hAnsi="Symbol" w:hint="default"/>
      </w:rPr>
    </w:lvl>
    <w:lvl w:ilvl="1" w:tplc="35044E00">
      <w:start w:val="1"/>
      <w:numFmt w:val="bullet"/>
      <w:lvlText w:val="o"/>
      <w:lvlJc w:val="left"/>
      <w:pPr>
        <w:ind w:left="1080" w:hanging="360"/>
      </w:pPr>
      <w:rPr>
        <w:rFonts w:ascii="Courier New" w:hAnsi="Courier New" w:hint="default"/>
      </w:rPr>
    </w:lvl>
    <w:lvl w:ilvl="2" w:tplc="D28A80B6">
      <w:start w:val="1"/>
      <w:numFmt w:val="bullet"/>
      <w:lvlText w:val=""/>
      <w:lvlJc w:val="left"/>
      <w:pPr>
        <w:ind w:left="1800" w:hanging="360"/>
      </w:pPr>
      <w:rPr>
        <w:rFonts w:ascii="Wingdings" w:hAnsi="Wingdings" w:hint="default"/>
      </w:rPr>
    </w:lvl>
    <w:lvl w:ilvl="3" w:tplc="3A425CC4">
      <w:start w:val="1"/>
      <w:numFmt w:val="bullet"/>
      <w:lvlText w:val=""/>
      <w:lvlJc w:val="left"/>
      <w:pPr>
        <w:ind w:left="2520" w:hanging="360"/>
      </w:pPr>
      <w:rPr>
        <w:rFonts w:ascii="Symbol" w:hAnsi="Symbol" w:hint="default"/>
      </w:rPr>
    </w:lvl>
    <w:lvl w:ilvl="4" w:tplc="3BE63AB8">
      <w:start w:val="1"/>
      <w:numFmt w:val="bullet"/>
      <w:lvlText w:val="o"/>
      <w:lvlJc w:val="left"/>
      <w:pPr>
        <w:ind w:left="3240" w:hanging="360"/>
      </w:pPr>
      <w:rPr>
        <w:rFonts w:ascii="Courier New" w:hAnsi="Courier New" w:hint="default"/>
      </w:rPr>
    </w:lvl>
    <w:lvl w:ilvl="5" w:tplc="2F146278">
      <w:start w:val="1"/>
      <w:numFmt w:val="bullet"/>
      <w:lvlText w:val=""/>
      <w:lvlJc w:val="left"/>
      <w:pPr>
        <w:ind w:left="3960" w:hanging="360"/>
      </w:pPr>
      <w:rPr>
        <w:rFonts w:ascii="Wingdings" w:hAnsi="Wingdings" w:hint="default"/>
      </w:rPr>
    </w:lvl>
    <w:lvl w:ilvl="6" w:tplc="FE18A8C6">
      <w:start w:val="1"/>
      <w:numFmt w:val="bullet"/>
      <w:lvlText w:val=""/>
      <w:lvlJc w:val="left"/>
      <w:pPr>
        <w:ind w:left="4680" w:hanging="360"/>
      </w:pPr>
      <w:rPr>
        <w:rFonts w:ascii="Symbol" w:hAnsi="Symbol" w:hint="default"/>
      </w:rPr>
    </w:lvl>
    <w:lvl w:ilvl="7" w:tplc="5E289BF4">
      <w:start w:val="1"/>
      <w:numFmt w:val="bullet"/>
      <w:lvlText w:val="o"/>
      <w:lvlJc w:val="left"/>
      <w:pPr>
        <w:ind w:left="5400" w:hanging="360"/>
      </w:pPr>
      <w:rPr>
        <w:rFonts w:ascii="Courier New" w:hAnsi="Courier New" w:hint="default"/>
      </w:rPr>
    </w:lvl>
    <w:lvl w:ilvl="8" w:tplc="71B83F30">
      <w:start w:val="1"/>
      <w:numFmt w:val="bullet"/>
      <w:lvlText w:val=""/>
      <w:lvlJc w:val="left"/>
      <w:pPr>
        <w:ind w:left="6120" w:hanging="360"/>
      </w:pPr>
      <w:rPr>
        <w:rFonts w:ascii="Wingdings" w:hAnsi="Wingdings" w:hint="default"/>
      </w:rPr>
    </w:lvl>
  </w:abstractNum>
  <w:abstractNum w:abstractNumId="33" w15:restartNumberingAfterBreak="0">
    <w:nsid w:val="5BE40A93"/>
    <w:multiLevelType w:val="multilevel"/>
    <w:tmpl w:val="3EC2F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5"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64616"/>
    <w:multiLevelType w:val="multilevel"/>
    <w:tmpl w:val="7B701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6F2D3243"/>
    <w:multiLevelType w:val="hybridMultilevel"/>
    <w:tmpl w:val="ED00A1F0"/>
    <w:lvl w:ilvl="0" w:tplc="057222FA">
      <w:start w:val="1"/>
      <w:numFmt w:val="bullet"/>
      <w:lvlText w:val=""/>
      <w:lvlJc w:val="left"/>
      <w:pPr>
        <w:ind w:left="720" w:hanging="360"/>
      </w:pPr>
      <w:rPr>
        <w:rFonts w:ascii="Symbol" w:hAnsi="Symbol" w:hint="default"/>
      </w:rPr>
    </w:lvl>
    <w:lvl w:ilvl="1" w:tplc="1E40050C">
      <w:start w:val="1"/>
      <w:numFmt w:val="bullet"/>
      <w:lvlText w:val="o"/>
      <w:lvlJc w:val="left"/>
      <w:pPr>
        <w:ind w:left="1440" w:hanging="360"/>
      </w:pPr>
      <w:rPr>
        <w:rFonts w:ascii="Courier New" w:hAnsi="Courier New" w:hint="default"/>
      </w:rPr>
    </w:lvl>
    <w:lvl w:ilvl="2" w:tplc="FD1A866C">
      <w:start w:val="1"/>
      <w:numFmt w:val="bullet"/>
      <w:lvlText w:val=""/>
      <w:lvlJc w:val="left"/>
      <w:pPr>
        <w:ind w:left="2160" w:hanging="360"/>
      </w:pPr>
      <w:rPr>
        <w:rFonts w:ascii="Wingdings" w:hAnsi="Wingdings" w:hint="default"/>
      </w:rPr>
    </w:lvl>
    <w:lvl w:ilvl="3" w:tplc="8744A390">
      <w:start w:val="1"/>
      <w:numFmt w:val="bullet"/>
      <w:lvlText w:val=""/>
      <w:lvlJc w:val="left"/>
      <w:pPr>
        <w:ind w:left="2880" w:hanging="360"/>
      </w:pPr>
      <w:rPr>
        <w:rFonts w:ascii="Symbol" w:hAnsi="Symbol" w:hint="default"/>
      </w:rPr>
    </w:lvl>
    <w:lvl w:ilvl="4" w:tplc="5D644C54">
      <w:start w:val="1"/>
      <w:numFmt w:val="bullet"/>
      <w:lvlText w:val="o"/>
      <w:lvlJc w:val="left"/>
      <w:pPr>
        <w:ind w:left="3600" w:hanging="360"/>
      </w:pPr>
      <w:rPr>
        <w:rFonts w:ascii="Courier New" w:hAnsi="Courier New" w:hint="default"/>
      </w:rPr>
    </w:lvl>
    <w:lvl w:ilvl="5" w:tplc="C0D8A6C6">
      <w:start w:val="1"/>
      <w:numFmt w:val="bullet"/>
      <w:lvlText w:val=""/>
      <w:lvlJc w:val="left"/>
      <w:pPr>
        <w:ind w:left="4320" w:hanging="360"/>
      </w:pPr>
      <w:rPr>
        <w:rFonts w:ascii="Wingdings" w:hAnsi="Wingdings" w:hint="default"/>
      </w:rPr>
    </w:lvl>
    <w:lvl w:ilvl="6" w:tplc="977AB864">
      <w:start w:val="1"/>
      <w:numFmt w:val="bullet"/>
      <w:lvlText w:val=""/>
      <w:lvlJc w:val="left"/>
      <w:pPr>
        <w:ind w:left="5040" w:hanging="360"/>
      </w:pPr>
      <w:rPr>
        <w:rFonts w:ascii="Symbol" w:hAnsi="Symbol" w:hint="default"/>
      </w:rPr>
    </w:lvl>
    <w:lvl w:ilvl="7" w:tplc="830E4BDA">
      <w:start w:val="1"/>
      <w:numFmt w:val="bullet"/>
      <w:lvlText w:val="o"/>
      <w:lvlJc w:val="left"/>
      <w:pPr>
        <w:ind w:left="5760" w:hanging="360"/>
      </w:pPr>
      <w:rPr>
        <w:rFonts w:ascii="Courier New" w:hAnsi="Courier New" w:hint="default"/>
      </w:rPr>
    </w:lvl>
    <w:lvl w:ilvl="8" w:tplc="56A08C0A">
      <w:start w:val="1"/>
      <w:numFmt w:val="bullet"/>
      <w:lvlText w:val=""/>
      <w:lvlJc w:val="left"/>
      <w:pPr>
        <w:ind w:left="6480" w:hanging="360"/>
      </w:pPr>
      <w:rPr>
        <w:rFonts w:ascii="Wingdings" w:hAnsi="Wingdings" w:hint="default"/>
      </w:rPr>
    </w:lvl>
  </w:abstractNum>
  <w:abstractNum w:abstractNumId="46"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7CDB1B"/>
    <w:multiLevelType w:val="hybridMultilevel"/>
    <w:tmpl w:val="B3148044"/>
    <w:lvl w:ilvl="0" w:tplc="3FB47170">
      <w:start w:val="1"/>
      <w:numFmt w:val="bullet"/>
      <w:lvlText w:val=""/>
      <w:lvlJc w:val="left"/>
      <w:pPr>
        <w:ind w:left="360" w:hanging="360"/>
      </w:pPr>
      <w:rPr>
        <w:rFonts w:ascii="Symbol" w:hAnsi="Symbol" w:hint="default"/>
      </w:rPr>
    </w:lvl>
    <w:lvl w:ilvl="1" w:tplc="6BC82EEE">
      <w:start w:val="1"/>
      <w:numFmt w:val="bullet"/>
      <w:lvlText w:val="o"/>
      <w:lvlJc w:val="left"/>
      <w:pPr>
        <w:ind w:left="1080" w:hanging="360"/>
      </w:pPr>
      <w:rPr>
        <w:rFonts w:ascii="Courier New" w:hAnsi="Courier New" w:hint="default"/>
      </w:rPr>
    </w:lvl>
    <w:lvl w:ilvl="2" w:tplc="A4EA4B68">
      <w:start w:val="1"/>
      <w:numFmt w:val="bullet"/>
      <w:lvlText w:val=""/>
      <w:lvlJc w:val="left"/>
      <w:pPr>
        <w:ind w:left="1800" w:hanging="360"/>
      </w:pPr>
      <w:rPr>
        <w:rFonts w:ascii="Wingdings" w:hAnsi="Wingdings" w:hint="default"/>
      </w:rPr>
    </w:lvl>
    <w:lvl w:ilvl="3" w:tplc="48E29CF8">
      <w:start w:val="1"/>
      <w:numFmt w:val="bullet"/>
      <w:lvlText w:val=""/>
      <w:lvlJc w:val="left"/>
      <w:pPr>
        <w:ind w:left="2520" w:hanging="360"/>
      </w:pPr>
      <w:rPr>
        <w:rFonts w:ascii="Symbol" w:hAnsi="Symbol" w:hint="default"/>
      </w:rPr>
    </w:lvl>
    <w:lvl w:ilvl="4" w:tplc="5DAE53A8">
      <w:start w:val="1"/>
      <w:numFmt w:val="bullet"/>
      <w:lvlText w:val="o"/>
      <w:lvlJc w:val="left"/>
      <w:pPr>
        <w:ind w:left="3240" w:hanging="360"/>
      </w:pPr>
      <w:rPr>
        <w:rFonts w:ascii="Courier New" w:hAnsi="Courier New" w:hint="default"/>
      </w:rPr>
    </w:lvl>
    <w:lvl w:ilvl="5" w:tplc="CE284C70">
      <w:start w:val="1"/>
      <w:numFmt w:val="bullet"/>
      <w:lvlText w:val=""/>
      <w:lvlJc w:val="left"/>
      <w:pPr>
        <w:ind w:left="3960" w:hanging="360"/>
      </w:pPr>
      <w:rPr>
        <w:rFonts w:ascii="Wingdings" w:hAnsi="Wingdings" w:hint="default"/>
      </w:rPr>
    </w:lvl>
    <w:lvl w:ilvl="6" w:tplc="C26418DC">
      <w:start w:val="1"/>
      <w:numFmt w:val="bullet"/>
      <w:lvlText w:val=""/>
      <w:lvlJc w:val="left"/>
      <w:pPr>
        <w:ind w:left="4680" w:hanging="360"/>
      </w:pPr>
      <w:rPr>
        <w:rFonts w:ascii="Symbol" w:hAnsi="Symbol" w:hint="default"/>
      </w:rPr>
    </w:lvl>
    <w:lvl w:ilvl="7" w:tplc="0ABAC6DE">
      <w:start w:val="1"/>
      <w:numFmt w:val="bullet"/>
      <w:lvlText w:val="o"/>
      <w:lvlJc w:val="left"/>
      <w:pPr>
        <w:ind w:left="5400" w:hanging="360"/>
      </w:pPr>
      <w:rPr>
        <w:rFonts w:ascii="Courier New" w:hAnsi="Courier New" w:hint="default"/>
      </w:rPr>
    </w:lvl>
    <w:lvl w:ilvl="8" w:tplc="E8DCBC9A">
      <w:start w:val="1"/>
      <w:numFmt w:val="bullet"/>
      <w:lvlText w:val=""/>
      <w:lvlJc w:val="left"/>
      <w:pPr>
        <w:ind w:left="6120" w:hanging="360"/>
      </w:pPr>
      <w:rPr>
        <w:rFonts w:ascii="Wingdings" w:hAnsi="Wingdings" w:hint="default"/>
      </w:rPr>
    </w:lvl>
  </w:abstractNum>
  <w:abstractNum w:abstractNumId="50" w15:restartNumberingAfterBreak="0">
    <w:nsid w:val="783B47D9"/>
    <w:multiLevelType w:val="hybridMultilevel"/>
    <w:tmpl w:val="1E305C30"/>
    <w:lvl w:ilvl="0" w:tplc="16FE8F7E">
      <w:start w:val="1"/>
      <w:numFmt w:val="bullet"/>
      <w:lvlText w:val=""/>
      <w:lvlJc w:val="left"/>
      <w:pPr>
        <w:ind w:left="360" w:hanging="360"/>
      </w:pPr>
      <w:rPr>
        <w:rFonts w:ascii="Symbol" w:hAnsi="Symbol" w:hint="default"/>
      </w:rPr>
    </w:lvl>
    <w:lvl w:ilvl="1" w:tplc="522E067A">
      <w:start w:val="1"/>
      <w:numFmt w:val="bullet"/>
      <w:lvlText w:val="o"/>
      <w:lvlJc w:val="left"/>
      <w:pPr>
        <w:ind w:left="1080" w:hanging="360"/>
      </w:pPr>
      <w:rPr>
        <w:rFonts w:ascii="Courier New" w:hAnsi="Courier New" w:hint="default"/>
      </w:rPr>
    </w:lvl>
    <w:lvl w:ilvl="2" w:tplc="E1D43C44">
      <w:start w:val="1"/>
      <w:numFmt w:val="bullet"/>
      <w:lvlText w:val=""/>
      <w:lvlJc w:val="left"/>
      <w:pPr>
        <w:ind w:left="1800" w:hanging="360"/>
      </w:pPr>
      <w:rPr>
        <w:rFonts w:ascii="Wingdings" w:hAnsi="Wingdings" w:hint="default"/>
      </w:rPr>
    </w:lvl>
    <w:lvl w:ilvl="3" w:tplc="581815AA">
      <w:start w:val="1"/>
      <w:numFmt w:val="bullet"/>
      <w:lvlText w:val=""/>
      <w:lvlJc w:val="left"/>
      <w:pPr>
        <w:ind w:left="2520" w:hanging="360"/>
      </w:pPr>
      <w:rPr>
        <w:rFonts w:ascii="Symbol" w:hAnsi="Symbol" w:hint="default"/>
      </w:rPr>
    </w:lvl>
    <w:lvl w:ilvl="4" w:tplc="96F004CA">
      <w:start w:val="1"/>
      <w:numFmt w:val="bullet"/>
      <w:lvlText w:val="o"/>
      <w:lvlJc w:val="left"/>
      <w:pPr>
        <w:ind w:left="3240" w:hanging="360"/>
      </w:pPr>
      <w:rPr>
        <w:rFonts w:ascii="Courier New" w:hAnsi="Courier New" w:hint="default"/>
      </w:rPr>
    </w:lvl>
    <w:lvl w:ilvl="5" w:tplc="0FD2485E">
      <w:start w:val="1"/>
      <w:numFmt w:val="bullet"/>
      <w:lvlText w:val=""/>
      <w:lvlJc w:val="left"/>
      <w:pPr>
        <w:ind w:left="3960" w:hanging="360"/>
      </w:pPr>
      <w:rPr>
        <w:rFonts w:ascii="Wingdings" w:hAnsi="Wingdings" w:hint="default"/>
      </w:rPr>
    </w:lvl>
    <w:lvl w:ilvl="6" w:tplc="A19EB24E">
      <w:start w:val="1"/>
      <w:numFmt w:val="bullet"/>
      <w:lvlText w:val=""/>
      <w:lvlJc w:val="left"/>
      <w:pPr>
        <w:ind w:left="4680" w:hanging="360"/>
      </w:pPr>
      <w:rPr>
        <w:rFonts w:ascii="Symbol" w:hAnsi="Symbol" w:hint="default"/>
      </w:rPr>
    </w:lvl>
    <w:lvl w:ilvl="7" w:tplc="1194DD74">
      <w:start w:val="1"/>
      <w:numFmt w:val="bullet"/>
      <w:lvlText w:val="o"/>
      <w:lvlJc w:val="left"/>
      <w:pPr>
        <w:ind w:left="5400" w:hanging="360"/>
      </w:pPr>
      <w:rPr>
        <w:rFonts w:ascii="Courier New" w:hAnsi="Courier New" w:hint="default"/>
      </w:rPr>
    </w:lvl>
    <w:lvl w:ilvl="8" w:tplc="62B0749A">
      <w:start w:val="1"/>
      <w:numFmt w:val="bullet"/>
      <w:lvlText w:val=""/>
      <w:lvlJc w:val="left"/>
      <w:pPr>
        <w:ind w:left="6120" w:hanging="360"/>
      </w:pPr>
      <w:rPr>
        <w:rFonts w:ascii="Wingdings" w:hAnsi="Wingdings" w:hint="default"/>
      </w:rPr>
    </w:lvl>
  </w:abstractNum>
  <w:abstractNum w:abstractNumId="51"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367E06"/>
    <w:multiLevelType w:val="hybridMultilevel"/>
    <w:tmpl w:val="FED00364"/>
    <w:lvl w:ilvl="0" w:tplc="51C6B006">
      <w:start w:val="1"/>
      <w:numFmt w:val="bullet"/>
      <w:lvlText w:val=""/>
      <w:lvlJc w:val="left"/>
      <w:pPr>
        <w:ind w:left="720" w:hanging="360"/>
      </w:pPr>
      <w:rPr>
        <w:rFonts w:ascii="Symbol" w:hAnsi="Symbol" w:hint="default"/>
      </w:rPr>
    </w:lvl>
    <w:lvl w:ilvl="1" w:tplc="716244E8">
      <w:start w:val="1"/>
      <w:numFmt w:val="bullet"/>
      <w:lvlText w:val="o"/>
      <w:lvlJc w:val="left"/>
      <w:pPr>
        <w:ind w:left="1440" w:hanging="360"/>
      </w:pPr>
      <w:rPr>
        <w:rFonts w:ascii="Courier New" w:hAnsi="Courier New" w:hint="default"/>
      </w:rPr>
    </w:lvl>
    <w:lvl w:ilvl="2" w:tplc="C41CE540">
      <w:start w:val="1"/>
      <w:numFmt w:val="bullet"/>
      <w:lvlText w:val=""/>
      <w:lvlJc w:val="left"/>
      <w:pPr>
        <w:ind w:left="2160" w:hanging="360"/>
      </w:pPr>
      <w:rPr>
        <w:rFonts w:ascii="Wingdings" w:hAnsi="Wingdings" w:hint="default"/>
      </w:rPr>
    </w:lvl>
    <w:lvl w:ilvl="3" w:tplc="6628A2F0">
      <w:start w:val="1"/>
      <w:numFmt w:val="bullet"/>
      <w:lvlText w:val=""/>
      <w:lvlJc w:val="left"/>
      <w:pPr>
        <w:ind w:left="2880" w:hanging="360"/>
      </w:pPr>
      <w:rPr>
        <w:rFonts w:ascii="Symbol" w:hAnsi="Symbol" w:hint="default"/>
      </w:rPr>
    </w:lvl>
    <w:lvl w:ilvl="4" w:tplc="68D6756C">
      <w:start w:val="1"/>
      <w:numFmt w:val="bullet"/>
      <w:lvlText w:val="o"/>
      <w:lvlJc w:val="left"/>
      <w:pPr>
        <w:ind w:left="3600" w:hanging="360"/>
      </w:pPr>
      <w:rPr>
        <w:rFonts w:ascii="Courier New" w:hAnsi="Courier New" w:hint="default"/>
      </w:rPr>
    </w:lvl>
    <w:lvl w:ilvl="5" w:tplc="53AC5E0E">
      <w:start w:val="1"/>
      <w:numFmt w:val="bullet"/>
      <w:lvlText w:val=""/>
      <w:lvlJc w:val="left"/>
      <w:pPr>
        <w:ind w:left="4320" w:hanging="360"/>
      </w:pPr>
      <w:rPr>
        <w:rFonts w:ascii="Wingdings" w:hAnsi="Wingdings" w:hint="default"/>
      </w:rPr>
    </w:lvl>
    <w:lvl w:ilvl="6" w:tplc="A49A26B8">
      <w:start w:val="1"/>
      <w:numFmt w:val="bullet"/>
      <w:lvlText w:val=""/>
      <w:lvlJc w:val="left"/>
      <w:pPr>
        <w:ind w:left="5040" w:hanging="360"/>
      </w:pPr>
      <w:rPr>
        <w:rFonts w:ascii="Symbol" w:hAnsi="Symbol" w:hint="default"/>
      </w:rPr>
    </w:lvl>
    <w:lvl w:ilvl="7" w:tplc="ACFE2E6C">
      <w:start w:val="1"/>
      <w:numFmt w:val="bullet"/>
      <w:lvlText w:val="o"/>
      <w:lvlJc w:val="left"/>
      <w:pPr>
        <w:ind w:left="5760" w:hanging="360"/>
      </w:pPr>
      <w:rPr>
        <w:rFonts w:ascii="Courier New" w:hAnsi="Courier New" w:hint="default"/>
      </w:rPr>
    </w:lvl>
    <w:lvl w:ilvl="8" w:tplc="456A4860">
      <w:start w:val="1"/>
      <w:numFmt w:val="bullet"/>
      <w:lvlText w:val=""/>
      <w:lvlJc w:val="left"/>
      <w:pPr>
        <w:ind w:left="6480" w:hanging="360"/>
      </w:pPr>
      <w:rPr>
        <w:rFonts w:ascii="Wingdings" w:hAnsi="Wingdings" w:hint="default"/>
      </w:rPr>
    </w:lvl>
  </w:abstractNum>
  <w:abstractNum w:abstractNumId="53"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7D95FDDB"/>
    <w:multiLevelType w:val="hybridMultilevel"/>
    <w:tmpl w:val="2F9E2F2C"/>
    <w:lvl w:ilvl="0" w:tplc="3516FAF2">
      <w:start w:val="1"/>
      <w:numFmt w:val="bullet"/>
      <w:lvlText w:val=""/>
      <w:lvlJc w:val="left"/>
      <w:pPr>
        <w:ind w:left="720" w:hanging="360"/>
      </w:pPr>
      <w:rPr>
        <w:rFonts w:ascii="Symbol" w:hAnsi="Symbol" w:hint="default"/>
      </w:rPr>
    </w:lvl>
    <w:lvl w:ilvl="1" w:tplc="E1F87B18">
      <w:start w:val="1"/>
      <w:numFmt w:val="bullet"/>
      <w:lvlText w:val="o"/>
      <w:lvlJc w:val="left"/>
      <w:pPr>
        <w:ind w:left="1440" w:hanging="360"/>
      </w:pPr>
      <w:rPr>
        <w:rFonts w:ascii="Courier New" w:hAnsi="Courier New" w:hint="default"/>
      </w:rPr>
    </w:lvl>
    <w:lvl w:ilvl="2" w:tplc="CA48A7B6">
      <w:start w:val="1"/>
      <w:numFmt w:val="bullet"/>
      <w:lvlText w:val=""/>
      <w:lvlJc w:val="left"/>
      <w:pPr>
        <w:ind w:left="2160" w:hanging="360"/>
      </w:pPr>
      <w:rPr>
        <w:rFonts w:ascii="Wingdings" w:hAnsi="Wingdings" w:hint="default"/>
      </w:rPr>
    </w:lvl>
    <w:lvl w:ilvl="3" w:tplc="72BAB4AA">
      <w:start w:val="1"/>
      <w:numFmt w:val="bullet"/>
      <w:lvlText w:val=""/>
      <w:lvlJc w:val="left"/>
      <w:pPr>
        <w:ind w:left="2880" w:hanging="360"/>
      </w:pPr>
      <w:rPr>
        <w:rFonts w:ascii="Symbol" w:hAnsi="Symbol" w:hint="default"/>
      </w:rPr>
    </w:lvl>
    <w:lvl w:ilvl="4" w:tplc="946EBC96">
      <w:start w:val="1"/>
      <w:numFmt w:val="bullet"/>
      <w:lvlText w:val="o"/>
      <w:lvlJc w:val="left"/>
      <w:pPr>
        <w:ind w:left="3600" w:hanging="360"/>
      </w:pPr>
      <w:rPr>
        <w:rFonts w:ascii="Courier New" w:hAnsi="Courier New" w:hint="default"/>
      </w:rPr>
    </w:lvl>
    <w:lvl w:ilvl="5" w:tplc="4ECAFDE6">
      <w:start w:val="1"/>
      <w:numFmt w:val="bullet"/>
      <w:lvlText w:val=""/>
      <w:lvlJc w:val="left"/>
      <w:pPr>
        <w:ind w:left="4320" w:hanging="360"/>
      </w:pPr>
      <w:rPr>
        <w:rFonts w:ascii="Wingdings" w:hAnsi="Wingdings" w:hint="default"/>
      </w:rPr>
    </w:lvl>
    <w:lvl w:ilvl="6" w:tplc="29B6B928">
      <w:start w:val="1"/>
      <w:numFmt w:val="bullet"/>
      <w:lvlText w:val=""/>
      <w:lvlJc w:val="left"/>
      <w:pPr>
        <w:ind w:left="5040" w:hanging="360"/>
      </w:pPr>
      <w:rPr>
        <w:rFonts w:ascii="Symbol" w:hAnsi="Symbol" w:hint="default"/>
      </w:rPr>
    </w:lvl>
    <w:lvl w:ilvl="7" w:tplc="DACAFB44">
      <w:start w:val="1"/>
      <w:numFmt w:val="bullet"/>
      <w:lvlText w:val="o"/>
      <w:lvlJc w:val="left"/>
      <w:pPr>
        <w:ind w:left="5760" w:hanging="360"/>
      </w:pPr>
      <w:rPr>
        <w:rFonts w:ascii="Courier New" w:hAnsi="Courier New" w:hint="default"/>
      </w:rPr>
    </w:lvl>
    <w:lvl w:ilvl="8" w:tplc="293EA200">
      <w:start w:val="1"/>
      <w:numFmt w:val="bullet"/>
      <w:lvlText w:val=""/>
      <w:lvlJc w:val="left"/>
      <w:pPr>
        <w:ind w:left="6480" w:hanging="360"/>
      </w:pPr>
      <w:rPr>
        <w:rFonts w:ascii="Wingdings" w:hAnsi="Wingdings" w:hint="default"/>
      </w:rPr>
    </w:lvl>
  </w:abstractNum>
  <w:abstractNum w:abstractNumId="56"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BC680B"/>
    <w:multiLevelType w:val="hybridMultilevel"/>
    <w:tmpl w:val="2B9444F4"/>
    <w:lvl w:ilvl="0" w:tplc="BB5EBEC8">
      <w:start w:val="1"/>
      <w:numFmt w:val="bullet"/>
      <w:lvlText w:val=""/>
      <w:lvlJc w:val="left"/>
      <w:pPr>
        <w:ind w:left="360" w:hanging="360"/>
      </w:pPr>
      <w:rPr>
        <w:rFonts w:ascii="Symbol" w:hAnsi="Symbol" w:hint="default"/>
      </w:rPr>
    </w:lvl>
    <w:lvl w:ilvl="1" w:tplc="AF2A8796">
      <w:start w:val="1"/>
      <w:numFmt w:val="bullet"/>
      <w:lvlText w:val="o"/>
      <w:lvlJc w:val="left"/>
      <w:pPr>
        <w:ind w:left="1080" w:hanging="360"/>
      </w:pPr>
      <w:rPr>
        <w:rFonts w:ascii="Courier New" w:hAnsi="Courier New" w:hint="default"/>
      </w:rPr>
    </w:lvl>
    <w:lvl w:ilvl="2" w:tplc="1B9232C4">
      <w:start w:val="1"/>
      <w:numFmt w:val="bullet"/>
      <w:lvlText w:val=""/>
      <w:lvlJc w:val="left"/>
      <w:pPr>
        <w:ind w:left="1800" w:hanging="360"/>
      </w:pPr>
      <w:rPr>
        <w:rFonts w:ascii="Wingdings" w:hAnsi="Wingdings" w:hint="default"/>
      </w:rPr>
    </w:lvl>
    <w:lvl w:ilvl="3" w:tplc="053E7640">
      <w:start w:val="1"/>
      <w:numFmt w:val="bullet"/>
      <w:lvlText w:val=""/>
      <w:lvlJc w:val="left"/>
      <w:pPr>
        <w:ind w:left="2520" w:hanging="360"/>
      </w:pPr>
      <w:rPr>
        <w:rFonts w:ascii="Symbol" w:hAnsi="Symbol" w:hint="default"/>
      </w:rPr>
    </w:lvl>
    <w:lvl w:ilvl="4" w:tplc="0F603D96">
      <w:start w:val="1"/>
      <w:numFmt w:val="bullet"/>
      <w:lvlText w:val="o"/>
      <w:lvlJc w:val="left"/>
      <w:pPr>
        <w:ind w:left="3240" w:hanging="360"/>
      </w:pPr>
      <w:rPr>
        <w:rFonts w:ascii="Courier New" w:hAnsi="Courier New" w:hint="default"/>
      </w:rPr>
    </w:lvl>
    <w:lvl w:ilvl="5" w:tplc="29A88A9A">
      <w:start w:val="1"/>
      <w:numFmt w:val="bullet"/>
      <w:lvlText w:val=""/>
      <w:lvlJc w:val="left"/>
      <w:pPr>
        <w:ind w:left="3960" w:hanging="360"/>
      </w:pPr>
      <w:rPr>
        <w:rFonts w:ascii="Wingdings" w:hAnsi="Wingdings" w:hint="default"/>
      </w:rPr>
    </w:lvl>
    <w:lvl w:ilvl="6" w:tplc="D4F4330E">
      <w:start w:val="1"/>
      <w:numFmt w:val="bullet"/>
      <w:lvlText w:val=""/>
      <w:lvlJc w:val="left"/>
      <w:pPr>
        <w:ind w:left="4680" w:hanging="360"/>
      </w:pPr>
      <w:rPr>
        <w:rFonts w:ascii="Symbol" w:hAnsi="Symbol" w:hint="default"/>
      </w:rPr>
    </w:lvl>
    <w:lvl w:ilvl="7" w:tplc="044E90FA">
      <w:start w:val="1"/>
      <w:numFmt w:val="bullet"/>
      <w:lvlText w:val="o"/>
      <w:lvlJc w:val="left"/>
      <w:pPr>
        <w:ind w:left="5400" w:hanging="360"/>
      </w:pPr>
      <w:rPr>
        <w:rFonts w:ascii="Courier New" w:hAnsi="Courier New" w:hint="default"/>
      </w:rPr>
    </w:lvl>
    <w:lvl w:ilvl="8" w:tplc="29D8B73E">
      <w:start w:val="1"/>
      <w:numFmt w:val="bullet"/>
      <w:lvlText w:val=""/>
      <w:lvlJc w:val="left"/>
      <w:pPr>
        <w:ind w:left="6120" w:hanging="360"/>
      </w:pPr>
      <w:rPr>
        <w:rFonts w:ascii="Wingdings" w:hAnsi="Wingdings" w:hint="default"/>
      </w:rPr>
    </w:lvl>
  </w:abstractNum>
  <w:abstractNum w:abstractNumId="58" w15:restartNumberingAfterBreak="0">
    <w:nsid w:val="7FCB931D"/>
    <w:multiLevelType w:val="multilevel"/>
    <w:tmpl w:val="CB82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06707734">
    <w:abstractNumId w:val="9"/>
  </w:num>
  <w:num w:numId="2" w16cid:durableId="1140882324">
    <w:abstractNumId w:val="45"/>
  </w:num>
  <w:num w:numId="3" w16cid:durableId="1079448093">
    <w:abstractNumId w:val="32"/>
  </w:num>
  <w:num w:numId="4" w16cid:durableId="1638993907">
    <w:abstractNumId w:val="50"/>
  </w:num>
  <w:num w:numId="5" w16cid:durableId="1117220356">
    <w:abstractNumId w:val="10"/>
  </w:num>
  <w:num w:numId="6" w16cid:durableId="1457218978">
    <w:abstractNumId w:val="57"/>
  </w:num>
  <w:num w:numId="7" w16cid:durableId="1385719402">
    <w:abstractNumId w:val="49"/>
  </w:num>
  <w:num w:numId="8" w16cid:durableId="1983192157">
    <w:abstractNumId w:val="28"/>
  </w:num>
  <w:num w:numId="9" w16cid:durableId="1025716397">
    <w:abstractNumId w:val="3"/>
  </w:num>
  <w:num w:numId="10" w16cid:durableId="1980767215">
    <w:abstractNumId w:val="7"/>
  </w:num>
  <w:num w:numId="11" w16cid:durableId="249627826">
    <w:abstractNumId w:val="52"/>
  </w:num>
  <w:num w:numId="12" w16cid:durableId="151876364">
    <w:abstractNumId w:val="26"/>
  </w:num>
  <w:num w:numId="13" w16cid:durableId="703755329">
    <w:abstractNumId w:val="37"/>
  </w:num>
  <w:num w:numId="14" w16cid:durableId="23755235">
    <w:abstractNumId w:val="13"/>
  </w:num>
  <w:num w:numId="15" w16cid:durableId="1319308117">
    <w:abstractNumId w:val="58"/>
  </w:num>
  <w:num w:numId="16" w16cid:durableId="191768497">
    <w:abstractNumId w:val="33"/>
  </w:num>
  <w:num w:numId="17" w16cid:durableId="1435204669">
    <w:abstractNumId w:val="4"/>
  </w:num>
  <w:num w:numId="18" w16cid:durableId="943997862">
    <w:abstractNumId w:val="2"/>
  </w:num>
  <w:num w:numId="19" w16cid:durableId="1935935754">
    <w:abstractNumId w:val="55"/>
  </w:num>
  <w:num w:numId="20" w16cid:durableId="1526600922">
    <w:abstractNumId w:val="27"/>
  </w:num>
  <w:num w:numId="21" w16cid:durableId="925572456">
    <w:abstractNumId w:val="27"/>
    <w:lvlOverride w:ilvl="0">
      <w:lvl w:ilvl="0">
        <w:start w:val="2"/>
        <w:numFmt w:val="decimal"/>
        <w:lvlText w:val="%1"/>
        <w:legacy w:legacy="1" w:legacySpace="0" w:legacyIndent="360"/>
        <w:lvlJc w:val="left"/>
        <w:rPr>
          <w:rFonts w:ascii="Arial" w:hAnsi="Arial" w:cs="Arial" w:hint="default"/>
        </w:rPr>
      </w:lvl>
    </w:lvlOverride>
  </w:num>
  <w:num w:numId="22" w16cid:durableId="2119329093">
    <w:abstractNumId w:val="27"/>
    <w:lvlOverride w:ilvl="0">
      <w:lvl w:ilvl="0">
        <w:start w:val="3"/>
        <w:numFmt w:val="decimal"/>
        <w:lvlText w:val="%1"/>
        <w:legacy w:legacy="1" w:legacySpace="0" w:legacyIndent="360"/>
        <w:lvlJc w:val="left"/>
        <w:rPr>
          <w:rFonts w:ascii="Arial" w:hAnsi="Arial" w:cs="Arial" w:hint="default"/>
        </w:rPr>
      </w:lvl>
    </w:lvlOverride>
  </w:num>
  <w:num w:numId="23" w16cid:durableId="189021658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8108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64639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29188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2180903">
    <w:abstractNumId w:val="8"/>
  </w:num>
  <w:num w:numId="28" w16cid:durableId="1794715144">
    <w:abstractNumId w:val="20"/>
  </w:num>
  <w:num w:numId="29" w16cid:durableId="411705301">
    <w:abstractNumId w:val="41"/>
  </w:num>
  <w:num w:numId="30" w16cid:durableId="1157767525">
    <w:abstractNumId w:val="40"/>
  </w:num>
  <w:num w:numId="31" w16cid:durableId="366641087">
    <w:abstractNumId w:val="56"/>
  </w:num>
  <w:num w:numId="32" w16cid:durableId="833649941">
    <w:abstractNumId w:val="0"/>
  </w:num>
  <w:num w:numId="33" w16cid:durableId="1431315416">
    <w:abstractNumId w:val="22"/>
  </w:num>
  <w:num w:numId="34" w16cid:durableId="881668856">
    <w:abstractNumId w:val="11"/>
  </w:num>
  <w:num w:numId="35" w16cid:durableId="54469790">
    <w:abstractNumId w:val="15"/>
  </w:num>
  <w:num w:numId="36" w16cid:durableId="1862862622">
    <w:abstractNumId w:val="19"/>
  </w:num>
  <w:num w:numId="37" w16cid:durableId="244800463">
    <w:abstractNumId w:val="29"/>
  </w:num>
  <w:num w:numId="38" w16cid:durableId="1508669265">
    <w:abstractNumId w:val="14"/>
  </w:num>
  <w:num w:numId="39" w16cid:durableId="849029405">
    <w:abstractNumId w:val="48"/>
  </w:num>
  <w:num w:numId="40" w16cid:durableId="1353143625">
    <w:abstractNumId w:val="12"/>
  </w:num>
  <w:num w:numId="41" w16cid:durableId="136647017">
    <w:abstractNumId w:val="31"/>
  </w:num>
  <w:num w:numId="42" w16cid:durableId="1222444868">
    <w:abstractNumId w:val="38"/>
  </w:num>
  <w:num w:numId="43" w16cid:durableId="118380739">
    <w:abstractNumId w:val="21"/>
  </w:num>
  <w:num w:numId="44" w16cid:durableId="1910187345">
    <w:abstractNumId w:val="47"/>
  </w:num>
  <w:num w:numId="45" w16cid:durableId="92820072">
    <w:abstractNumId w:val="16"/>
  </w:num>
  <w:num w:numId="46" w16cid:durableId="48963558">
    <w:abstractNumId w:val="23"/>
  </w:num>
  <w:num w:numId="47" w16cid:durableId="2979198">
    <w:abstractNumId w:val="18"/>
  </w:num>
  <w:num w:numId="48" w16cid:durableId="182129930">
    <w:abstractNumId w:val="35"/>
  </w:num>
  <w:num w:numId="49" w16cid:durableId="1701853822">
    <w:abstractNumId w:val="24"/>
  </w:num>
  <w:num w:numId="50" w16cid:durableId="152180079">
    <w:abstractNumId w:val="43"/>
  </w:num>
  <w:num w:numId="51" w16cid:durableId="1964336592">
    <w:abstractNumId w:val="36"/>
  </w:num>
  <w:num w:numId="52" w16cid:durableId="565922957">
    <w:abstractNumId w:val="1"/>
  </w:num>
  <w:num w:numId="53" w16cid:durableId="1121610697">
    <w:abstractNumId w:val="6"/>
  </w:num>
  <w:num w:numId="54" w16cid:durableId="292297867">
    <w:abstractNumId w:val="51"/>
  </w:num>
  <w:num w:numId="55" w16cid:durableId="1239175140">
    <w:abstractNumId w:val="42"/>
  </w:num>
  <w:num w:numId="56" w16cid:durableId="2046983466">
    <w:abstractNumId w:val="25"/>
  </w:num>
  <w:num w:numId="57" w16cid:durableId="848715473">
    <w:abstractNumId w:val="5"/>
  </w:num>
  <w:num w:numId="58" w16cid:durableId="1171990697">
    <w:abstractNumId w:val="34"/>
  </w:num>
  <w:num w:numId="59" w16cid:durableId="1618752487">
    <w:abstractNumId w:val="39"/>
  </w:num>
  <w:num w:numId="60" w16cid:durableId="719674793">
    <w:abstractNumId w:val="17"/>
  </w:num>
  <w:num w:numId="61" w16cid:durableId="688138832">
    <w:abstractNumId w:val="46"/>
  </w:num>
  <w:num w:numId="62" w16cid:durableId="4377264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E35ED"/>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1A3C"/>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54293"/>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15ED65A"/>
    <w:rsid w:val="03DB89F4"/>
    <w:rsid w:val="044FDAB0"/>
    <w:rsid w:val="0506810D"/>
    <w:rsid w:val="054543D2"/>
    <w:rsid w:val="060B16CF"/>
    <w:rsid w:val="066DA3A5"/>
    <w:rsid w:val="0922386B"/>
    <w:rsid w:val="0AA13EA7"/>
    <w:rsid w:val="0B7A0DBD"/>
    <w:rsid w:val="0BFE192E"/>
    <w:rsid w:val="0C6AEA4C"/>
    <w:rsid w:val="0ECA990F"/>
    <w:rsid w:val="1042C799"/>
    <w:rsid w:val="105EB5B2"/>
    <w:rsid w:val="10750AE0"/>
    <w:rsid w:val="11DC7B63"/>
    <w:rsid w:val="11EF1452"/>
    <w:rsid w:val="15429864"/>
    <w:rsid w:val="16209243"/>
    <w:rsid w:val="177C316E"/>
    <w:rsid w:val="17810FF2"/>
    <w:rsid w:val="17FCD1DF"/>
    <w:rsid w:val="1A14E09E"/>
    <w:rsid w:val="1BCF5ECF"/>
    <w:rsid w:val="1BD3135F"/>
    <w:rsid w:val="1BDFE9B5"/>
    <w:rsid w:val="1CA6CF27"/>
    <w:rsid w:val="1CB14A9F"/>
    <w:rsid w:val="1E9FA7F8"/>
    <w:rsid w:val="1FA880AE"/>
    <w:rsid w:val="20689E0E"/>
    <w:rsid w:val="20AC715F"/>
    <w:rsid w:val="2266AD26"/>
    <w:rsid w:val="23C3E4DC"/>
    <w:rsid w:val="25AB4611"/>
    <w:rsid w:val="26E8C70B"/>
    <w:rsid w:val="27C3FB69"/>
    <w:rsid w:val="295B051B"/>
    <w:rsid w:val="29731CF5"/>
    <w:rsid w:val="29FF35BA"/>
    <w:rsid w:val="2B2C1E49"/>
    <w:rsid w:val="2D3BEDC6"/>
    <w:rsid w:val="2E3CF5A9"/>
    <w:rsid w:val="2ED38A81"/>
    <w:rsid w:val="2EE9A68A"/>
    <w:rsid w:val="31E48BA7"/>
    <w:rsid w:val="31F8F6AD"/>
    <w:rsid w:val="320AFE3C"/>
    <w:rsid w:val="3324A883"/>
    <w:rsid w:val="33EA579E"/>
    <w:rsid w:val="340CFB66"/>
    <w:rsid w:val="3460C3C6"/>
    <w:rsid w:val="36558F81"/>
    <w:rsid w:val="36C3E6A7"/>
    <w:rsid w:val="36C47D3E"/>
    <w:rsid w:val="37221C60"/>
    <w:rsid w:val="394A804A"/>
    <w:rsid w:val="39CE3F9B"/>
    <w:rsid w:val="3BF6A72C"/>
    <w:rsid w:val="3E976BAD"/>
    <w:rsid w:val="3F272649"/>
    <w:rsid w:val="41084867"/>
    <w:rsid w:val="428CF550"/>
    <w:rsid w:val="438136D6"/>
    <w:rsid w:val="44AB9DB5"/>
    <w:rsid w:val="44FE9B08"/>
    <w:rsid w:val="4607D3F7"/>
    <w:rsid w:val="46BF829E"/>
    <w:rsid w:val="48D54670"/>
    <w:rsid w:val="4C7EFCC4"/>
    <w:rsid w:val="4D58DF39"/>
    <w:rsid w:val="5022DC43"/>
    <w:rsid w:val="53DEDD2C"/>
    <w:rsid w:val="546ED084"/>
    <w:rsid w:val="54749F3E"/>
    <w:rsid w:val="54F8E82D"/>
    <w:rsid w:val="565F49D9"/>
    <w:rsid w:val="56D19592"/>
    <w:rsid w:val="58B21FAE"/>
    <w:rsid w:val="59EBD8AA"/>
    <w:rsid w:val="5C75114E"/>
    <w:rsid w:val="5C92767F"/>
    <w:rsid w:val="5CCF35AA"/>
    <w:rsid w:val="5F82035F"/>
    <w:rsid w:val="5FFBFEB6"/>
    <w:rsid w:val="6235615F"/>
    <w:rsid w:val="63F53982"/>
    <w:rsid w:val="6453D437"/>
    <w:rsid w:val="66EC1EFA"/>
    <w:rsid w:val="687B999D"/>
    <w:rsid w:val="68CA0AD3"/>
    <w:rsid w:val="69C85C3C"/>
    <w:rsid w:val="6A42F525"/>
    <w:rsid w:val="6AABE556"/>
    <w:rsid w:val="6B05CC3D"/>
    <w:rsid w:val="6C94501F"/>
    <w:rsid w:val="6D6A0C61"/>
    <w:rsid w:val="6E02D842"/>
    <w:rsid w:val="72C5FC22"/>
    <w:rsid w:val="7324DF4E"/>
    <w:rsid w:val="740E67F5"/>
    <w:rsid w:val="770025CD"/>
    <w:rsid w:val="772B7E50"/>
    <w:rsid w:val="77FD5EAE"/>
    <w:rsid w:val="7875493A"/>
    <w:rsid w:val="7A22990E"/>
    <w:rsid w:val="7B204E23"/>
    <w:rsid w:val="7BE2412C"/>
    <w:rsid w:val="7C0F586B"/>
    <w:rsid w:val="7CA014D7"/>
    <w:rsid w:val="7D4C18AE"/>
    <w:rsid w:val="7DC151BC"/>
    <w:rsid w:val="7F1EE8E2"/>
    <w:rsid w:val="7F8D1B50"/>
    <w:rsid w:val="7FB90594"/>
    <w:rsid w:val="7FBC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2.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3.xml><?xml version="1.0" encoding="utf-8"?>
<ds:datastoreItem xmlns:ds="http://schemas.openxmlformats.org/officeDocument/2006/customXml" ds:itemID="{099A22A0-196A-4990-B11E-50A6979C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BF22B-D00F-45DB-AAC0-9DD9221D9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Onesheet 2019 Template.dotx</Template>
  <TotalTime>0</TotalTime>
  <Pages>2</Pages>
  <Words>593</Words>
  <Characters>3382</Characters>
  <Application>Microsoft Office Word</Application>
  <DocSecurity>0</DocSecurity>
  <Lines>28</Lines>
  <Paragraphs>7</Paragraphs>
  <ScaleCrop>false</ScaleCrop>
  <Company>CAMRA</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2025-05-20T11:52:00Z</dcterms:created>
  <dcterms:modified xsi:type="dcterms:W3CDTF">2025-05-20T11:52:00Z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