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B075" w14:textId="005AFE90" w:rsidR="00FB6AD3" w:rsidRPr="009D0E3A" w:rsidRDefault="00FB6AD3" w:rsidP="009D0E3A"/>
    <w:p w14:paraId="3B04A3FE" w14:textId="32BCC1DD" w:rsidR="00FB6AD3" w:rsidRPr="009D0E3A" w:rsidRDefault="00FB6AD3" w:rsidP="6CBEDDE5">
      <w:pPr>
        <w:rPr>
          <w:sz w:val="24"/>
        </w:rPr>
      </w:pPr>
    </w:p>
    <w:p w14:paraId="3C141A25" w14:textId="77777777" w:rsidR="00FB6AD3" w:rsidRDefault="00FB6AD3"/>
    <w:p w14:paraId="6A3BD33B" w14:textId="77777777" w:rsidR="00FB6AD3" w:rsidRDefault="00FB6AD3"/>
    <w:p w14:paraId="14237DD1" w14:textId="77777777" w:rsidR="00FB6AD3" w:rsidRDefault="00FB6AD3"/>
    <w:p w14:paraId="309E664F" w14:textId="77777777" w:rsidR="00FB6AD3" w:rsidRDefault="00FB6AD3"/>
    <w:p w14:paraId="47C7C50F" w14:textId="77777777" w:rsidR="00FB6AD3" w:rsidRDefault="00FB6AD3"/>
    <w:p w14:paraId="55DF9A8D" w14:textId="77777777" w:rsidR="00FB6AD3" w:rsidRDefault="00FB6AD3"/>
    <w:p w14:paraId="7E3905B6" w14:textId="77777777" w:rsidR="00FB6AD3" w:rsidRDefault="00FB6AD3"/>
    <w:p w14:paraId="5EF9948A" w14:textId="77777777" w:rsidR="00FB6AD3" w:rsidRDefault="00FB6AD3"/>
    <w:p w14:paraId="27C44F92" w14:textId="77777777" w:rsidR="00FB6AD3" w:rsidRDefault="00FB6AD3"/>
    <w:p w14:paraId="312D5AEC" w14:textId="77777777" w:rsidR="00FB6AD3" w:rsidRDefault="00FB6AD3"/>
    <w:p w14:paraId="3405E321" w14:textId="77777777" w:rsidR="00FB6AD3" w:rsidRDefault="00FB6AD3"/>
    <w:p w14:paraId="60E74932" w14:textId="77777777" w:rsidR="00FB6AD3" w:rsidRDefault="00FB6AD3"/>
    <w:p w14:paraId="23EFE5B2" w14:textId="77777777" w:rsidR="00FB6AD3" w:rsidRDefault="00FB6AD3"/>
    <w:p w14:paraId="454BB209" w14:textId="77777777" w:rsidR="00FB6AD3" w:rsidRDefault="00FB6AD3"/>
    <w:p w14:paraId="03F9CAFB" w14:textId="77777777" w:rsidR="00FB6AD3" w:rsidRDefault="00FB6AD3"/>
    <w:p w14:paraId="20ECAC25" w14:textId="77777777" w:rsidR="00FB6AD3" w:rsidRDefault="00FB6AD3"/>
    <w:p w14:paraId="3294BA52" w14:textId="77777777" w:rsidR="00FB6AD3" w:rsidRDefault="00FB6AD3"/>
    <w:p w14:paraId="0EBC9C15" w14:textId="77777777" w:rsidR="00FB6AD3" w:rsidRDefault="00FB6AD3"/>
    <w:p w14:paraId="74BC7F42" w14:textId="77777777" w:rsidR="00FB6AD3" w:rsidRDefault="00FB6AD3"/>
    <w:p w14:paraId="7E6AF890" w14:textId="77777777" w:rsidR="00FB6AD3" w:rsidRDefault="00FB6AD3"/>
    <w:p w14:paraId="68CEBA99" w14:textId="77777777" w:rsidR="00FB6AD3" w:rsidRDefault="00FB6AD3"/>
    <w:p w14:paraId="5DD97D63" w14:textId="77777777" w:rsidR="00FB6AD3" w:rsidRDefault="00FB6AD3"/>
    <w:p w14:paraId="7BAC17D4" w14:textId="77777777" w:rsidR="00FB6AD3" w:rsidRDefault="00FB6AD3"/>
    <w:p w14:paraId="141B0A31" w14:textId="77777777" w:rsidR="00FB6AD3" w:rsidRDefault="00FB6AD3"/>
    <w:p w14:paraId="6C62BC1C" w14:textId="77777777" w:rsidR="00FB6AD3" w:rsidRDefault="00FB6AD3"/>
    <w:p w14:paraId="22D774DC" w14:textId="77777777" w:rsidR="00FB6AD3" w:rsidRDefault="00FB6AD3"/>
    <w:p w14:paraId="3EAAEAF9" w14:textId="77777777" w:rsidR="00FB6AD3" w:rsidRDefault="00FB6AD3"/>
    <w:p w14:paraId="3E051E23" w14:textId="77777777" w:rsidR="00FB6AD3" w:rsidRDefault="00FB6AD3"/>
    <w:p w14:paraId="6561E9B9" w14:textId="77777777" w:rsidR="00FB6AD3" w:rsidRDefault="00FB6AD3"/>
    <w:p w14:paraId="78504335" w14:textId="77777777" w:rsidR="00FB6AD3" w:rsidRDefault="00FB6AD3"/>
    <w:p w14:paraId="3A2F42C3" w14:textId="77777777" w:rsidR="00FB6AD3" w:rsidRDefault="00FB6AD3"/>
    <w:p w14:paraId="42210C14" w14:textId="77777777" w:rsidR="00FB6AD3" w:rsidRDefault="00FB6AD3"/>
    <w:p w14:paraId="08D941EC" w14:textId="77777777" w:rsidR="00FB6AD3" w:rsidRPr="00B854F3" w:rsidRDefault="00FB6AD3">
      <w:pPr>
        <w:rPr>
          <w:rFonts w:cs="Arial"/>
        </w:rPr>
      </w:pPr>
    </w:p>
    <w:p w14:paraId="11C2A85E" w14:textId="77777777" w:rsidR="00FB6AD3" w:rsidRPr="00B854F3" w:rsidRDefault="00FB6AD3">
      <w:pPr>
        <w:rPr>
          <w:rFonts w:cs="Arial"/>
        </w:rPr>
      </w:pPr>
    </w:p>
    <w:p w14:paraId="7267F973" w14:textId="77777777" w:rsidR="00D279CF" w:rsidRPr="00D279CF" w:rsidRDefault="00D279CF" w:rsidP="00D279CF">
      <w:pPr>
        <w:rPr>
          <w:rFonts w:eastAsia="Arial" w:cs="Arial"/>
          <w:sz w:val="24"/>
          <w:u w:val="single"/>
        </w:rPr>
      </w:pPr>
      <w:r w:rsidRPr="00D279CF">
        <w:rPr>
          <w:rFonts w:eastAsia="Arial" w:cs="Arial"/>
          <w:sz w:val="24"/>
          <w:u w:val="single"/>
        </w:rPr>
        <w:t>About CAMRA</w:t>
      </w:r>
    </w:p>
    <w:p w14:paraId="19D9A73E" w14:textId="77777777" w:rsidR="00D279CF" w:rsidRPr="00D279CF" w:rsidRDefault="00D279CF" w:rsidP="00D279CF">
      <w:pPr>
        <w:rPr>
          <w:rFonts w:eastAsia="Arial" w:cs="Arial"/>
          <w:sz w:val="24"/>
          <w:u w:val="single"/>
        </w:rPr>
      </w:pPr>
    </w:p>
    <w:p w14:paraId="4DF1AFBE" w14:textId="77777777" w:rsidR="00D279CF" w:rsidRPr="00D279CF" w:rsidRDefault="00D279CF" w:rsidP="00D279CF">
      <w:pPr>
        <w:rPr>
          <w:rFonts w:eastAsia="Arial" w:cs="Arial"/>
          <w:sz w:val="24"/>
        </w:rPr>
      </w:pPr>
      <w:r w:rsidRPr="00D279CF">
        <w:rPr>
          <w:rFonts w:eastAsia="Arial" w:cs="Arial"/>
          <w:sz w:val="24"/>
          <w:lang w:val="en-US"/>
        </w:rPr>
        <w:t>Thank you for the opportunity to respond to this consultation.</w:t>
      </w:r>
    </w:p>
    <w:p w14:paraId="4BEFEB08" w14:textId="77777777" w:rsidR="00D279CF" w:rsidRPr="00D279CF" w:rsidRDefault="00D279CF" w:rsidP="00D279CF">
      <w:pPr>
        <w:rPr>
          <w:rFonts w:eastAsia="Arial" w:cs="Arial"/>
          <w:sz w:val="24"/>
        </w:rPr>
      </w:pPr>
      <w:r w:rsidRPr="00D279CF">
        <w:rPr>
          <w:rFonts w:eastAsia="Arial" w:cs="Arial"/>
          <w:sz w:val="24"/>
          <w:lang w:val="en-US"/>
        </w:rPr>
        <w:t xml:space="preserve"> </w:t>
      </w:r>
    </w:p>
    <w:p w14:paraId="4E187808" w14:textId="77777777" w:rsidR="00D279CF" w:rsidRPr="00D279CF" w:rsidRDefault="00D279CF" w:rsidP="00D279CF">
      <w:pPr>
        <w:rPr>
          <w:rFonts w:eastAsia="Arial" w:cs="Arial"/>
          <w:sz w:val="24"/>
        </w:rPr>
      </w:pPr>
      <w:r w:rsidRPr="00D279CF">
        <w:rPr>
          <w:rFonts w:eastAsia="Arial" w:cs="Arial"/>
          <w:sz w:val="24"/>
          <w:lang w:val="en-US"/>
        </w:rPr>
        <w:t xml:space="preserve">CAMRA is a not-for-profit, volunteer-led </w:t>
      </w:r>
      <w:proofErr w:type="spellStart"/>
      <w:r w:rsidRPr="00D279CF">
        <w:rPr>
          <w:rFonts w:eastAsia="Arial" w:cs="Arial"/>
          <w:sz w:val="24"/>
          <w:lang w:val="en-US"/>
        </w:rPr>
        <w:t>organisation</w:t>
      </w:r>
      <w:proofErr w:type="spellEnd"/>
      <w:r w:rsidRPr="00D279CF">
        <w:rPr>
          <w:rFonts w:eastAsia="Arial" w:cs="Arial"/>
          <w:sz w:val="24"/>
          <w:lang w:val="en-US"/>
        </w:rPr>
        <w:t xml:space="preserve"> representing consumers. We have thousands of members in branches covering every part of Wales and over 140,000 members across the UK. We have been campaigning for pubs, pints and people since 1971. </w:t>
      </w:r>
    </w:p>
    <w:p w14:paraId="1BC1BADA" w14:textId="77777777" w:rsidR="00D279CF" w:rsidRPr="00D279CF" w:rsidRDefault="00D279CF" w:rsidP="00D279CF">
      <w:pPr>
        <w:rPr>
          <w:rFonts w:eastAsia="Arial" w:cs="Arial"/>
          <w:sz w:val="24"/>
        </w:rPr>
      </w:pPr>
    </w:p>
    <w:p w14:paraId="7229FEE8" w14:textId="77777777" w:rsidR="00D279CF" w:rsidRPr="00D279CF" w:rsidRDefault="00D279CF" w:rsidP="00D279CF">
      <w:pPr>
        <w:rPr>
          <w:rFonts w:eastAsia="Arial" w:cs="Arial"/>
          <w:sz w:val="24"/>
        </w:rPr>
      </w:pPr>
      <w:r w:rsidRPr="00D279CF">
        <w:rPr>
          <w:rFonts w:eastAsia="Arial" w:cs="Arial"/>
          <w:sz w:val="24"/>
          <w:lang w:val="en-US"/>
        </w:rPr>
        <w:t>If you have any questions about this submission or you would like to discuss our response, please do not hesitate to contact us on</w:t>
      </w:r>
      <w:r w:rsidRPr="00D279CF">
        <w:rPr>
          <w:rFonts w:eastAsia="Arial" w:cs="Arial"/>
          <w:color w:val="00B050"/>
          <w:sz w:val="24"/>
          <w:lang w:val="en-US"/>
        </w:rPr>
        <w:t xml:space="preserve"> </w:t>
      </w:r>
      <w:hyperlink r:id="rId11">
        <w:r w:rsidRPr="00D279CF">
          <w:rPr>
            <w:rStyle w:val="Hyperlink"/>
            <w:rFonts w:eastAsia="Arial" w:cs="Arial"/>
            <w:sz w:val="24"/>
            <w:lang w:val="en-US"/>
          </w:rPr>
          <w:t>campaigns@camra.org.uk</w:t>
        </w:r>
      </w:hyperlink>
      <w:r w:rsidRPr="00D279CF">
        <w:rPr>
          <w:rFonts w:eastAsia="Arial" w:cs="Arial"/>
          <w:sz w:val="24"/>
          <w:lang w:val="en-US"/>
        </w:rPr>
        <w:t>.</w:t>
      </w:r>
    </w:p>
    <w:p w14:paraId="5024EF95" w14:textId="77777777" w:rsidR="00D279CF" w:rsidRPr="00D279CF" w:rsidRDefault="00D279CF" w:rsidP="00D279CF">
      <w:pPr>
        <w:rPr>
          <w:rFonts w:eastAsia="Arial" w:cs="Arial"/>
          <w:sz w:val="24"/>
          <w:u w:val="single"/>
        </w:rPr>
      </w:pPr>
    </w:p>
    <w:p w14:paraId="34081726" w14:textId="77777777" w:rsidR="00D279CF" w:rsidRPr="00D279CF" w:rsidRDefault="00D279CF" w:rsidP="00D279CF">
      <w:pPr>
        <w:rPr>
          <w:rFonts w:eastAsia="Arial" w:cs="Arial"/>
          <w:sz w:val="24"/>
          <w:u w:val="single"/>
        </w:rPr>
      </w:pPr>
      <w:r w:rsidRPr="00D279CF">
        <w:rPr>
          <w:rFonts w:eastAsia="Arial" w:cs="Arial"/>
          <w:sz w:val="24"/>
          <w:u w:val="single"/>
        </w:rPr>
        <w:t>Response to consultation questions</w:t>
      </w:r>
    </w:p>
    <w:p w14:paraId="356CD57C" w14:textId="77777777" w:rsidR="00D279CF" w:rsidRPr="00D279CF" w:rsidRDefault="00D279CF" w:rsidP="00D279CF">
      <w:pPr>
        <w:rPr>
          <w:rFonts w:eastAsia="Arial" w:cs="Arial"/>
          <w:sz w:val="24"/>
        </w:rPr>
      </w:pPr>
    </w:p>
    <w:p w14:paraId="2B46D73B" w14:textId="77777777" w:rsidR="00D279CF" w:rsidRPr="00D279CF" w:rsidRDefault="00D279CF" w:rsidP="00D279CF">
      <w:pPr>
        <w:rPr>
          <w:rFonts w:eastAsia="Arial" w:cs="Arial"/>
          <w:b/>
          <w:bCs/>
          <w:sz w:val="24"/>
        </w:rPr>
      </w:pPr>
      <w:r w:rsidRPr="00D279CF">
        <w:rPr>
          <w:rFonts w:eastAsia="Arial" w:cs="Arial"/>
          <w:b/>
          <w:bCs/>
          <w:sz w:val="24"/>
          <w:lang w:val="en-US"/>
        </w:rPr>
        <w:t xml:space="preserve">Question 1: Do you think minimum unit pricing should continue in Wales? </w:t>
      </w:r>
    </w:p>
    <w:p w14:paraId="57BBBC76" w14:textId="77777777" w:rsidR="00D279CF" w:rsidRPr="00D279CF" w:rsidRDefault="00D279CF" w:rsidP="00D279CF">
      <w:pPr>
        <w:rPr>
          <w:rFonts w:eastAsia="Arial" w:cs="Arial"/>
          <w:sz w:val="24"/>
        </w:rPr>
      </w:pPr>
      <w:r w:rsidRPr="00D279CF">
        <w:rPr>
          <w:rFonts w:cs="Arial"/>
          <w:sz w:val="24"/>
        </w:rPr>
        <w:br/>
      </w:r>
      <w:r w:rsidRPr="00D279CF">
        <w:rPr>
          <w:rFonts w:eastAsia="Arial" w:cs="Arial"/>
          <w:sz w:val="24"/>
          <w:lang w:val="en-US"/>
        </w:rPr>
        <w:t xml:space="preserve">CAMRA does not currently have a position on </w:t>
      </w:r>
      <w:proofErr w:type="gramStart"/>
      <w:r w:rsidRPr="00D279CF">
        <w:rPr>
          <w:rFonts w:eastAsia="Arial" w:cs="Arial"/>
          <w:sz w:val="24"/>
          <w:lang w:val="en-US"/>
        </w:rPr>
        <w:t>whether or not</w:t>
      </w:r>
      <w:proofErr w:type="gramEnd"/>
      <w:r w:rsidRPr="00D279CF">
        <w:rPr>
          <w:rFonts w:eastAsia="Arial" w:cs="Arial"/>
          <w:sz w:val="24"/>
          <w:lang w:val="en-US"/>
        </w:rPr>
        <w:t xml:space="preserve"> minimum unit pricing should continue in Wales.</w:t>
      </w:r>
    </w:p>
    <w:p w14:paraId="5839E663" w14:textId="77777777" w:rsidR="00D279CF" w:rsidRPr="00D279CF" w:rsidRDefault="00D279CF" w:rsidP="00D279CF">
      <w:pPr>
        <w:rPr>
          <w:rFonts w:eastAsia="Arial" w:cs="Arial"/>
          <w:sz w:val="24"/>
        </w:rPr>
      </w:pPr>
    </w:p>
    <w:p w14:paraId="404856E8" w14:textId="77777777" w:rsidR="00D279CF" w:rsidRPr="00D279CF" w:rsidRDefault="00D279CF" w:rsidP="00D279CF">
      <w:pPr>
        <w:rPr>
          <w:rFonts w:eastAsia="Arial" w:cs="Arial"/>
          <w:color w:val="000000" w:themeColor="text1"/>
          <w:sz w:val="24"/>
        </w:rPr>
      </w:pPr>
      <w:r w:rsidRPr="00D279CF">
        <w:rPr>
          <w:rFonts w:eastAsia="Arial" w:cs="Arial"/>
          <w:color w:val="000000" w:themeColor="text1"/>
          <w:sz w:val="24"/>
        </w:rPr>
        <w:t>However, we seek to ensure that a policy of m</w:t>
      </w:r>
      <w:bookmarkStart w:id="0" w:name="_Int_7vburUeN"/>
      <w:r w:rsidRPr="00D279CF">
        <w:rPr>
          <w:rFonts w:eastAsia="Arial" w:cs="Arial"/>
          <w:color w:val="000000" w:themeColor="text1"/>
          <w:sz w:val="24"/>
        </w:rPr>
        <w:t>inimum</w:t>
      </w:r>
      <w:bookmarkEnd w:id="0"/>
      <w:r w:rsidRPr="00D279CF">
        <w:rPr>
          <w:rFonts w:eastAsia="Arial" w:cs="Arial"/>
          <w:color w:val="000000" w:themeColor="text1"/>
          <w:sz w:val="24"/>
        </w:rPr>
        <w:t xml:space="preserve"> unit pricing operates in a</w:t>
      </w:r>
      <w:r w:rsidRPr="00D279CF">
        <w:rPr>
          <w:rStyle w:val="normaltextrun"/>
          <w:rFonts w:ascii="Arial" w:eastAsia="Arial" w:hAnsi="Arial" w:cs="Arial"/>
          <w:color w:val="000000" w:themeColor="text1"/>
          <w:sz w:val="24"/>
        </w:rPr>
        <w:t xml:space="preserve"> proportionate and targeted way to prevent unnecessarily distorting the market or affecting those who consume alcohol moderately. </w:t>
      </w:r>
    </w:p>
    <w:p w14:paraId="323ACE2F" w14:textId="77777777" w:rsidR="00D279CF" w:rsidRPr="00D279CF" w:rsidRDefault="00D279CF" w:rsidP="00D279CF">
      <w:pPr>
        <w:ind w:left="-285" w:right="-495"/>
        <w:rPr>
          <w:rFonts w:eastAsia="Arial" w:cs="Arial"/>
          <w:color w:val="000000" w:themeColor="text1"/>
          <w:sz w:val="24"/>
        </w:rPr>
      </w:pPr>
      <w:r w:rsidRPr="00D279CF">
        <w:rPr>
          <w:rStyle w:val="eop"/>
          <w:rFonts w:ascii="Arial" w:eastAsia="Arial" w:hAnsi="Arial" w:cs="Arial"/>
          <w:color w:val="000000" w:themeColor="text1"/>
          <w:sz w:val="24"/>
        </w:rPr>
        <w:t> </w:t>
      </w:r>
    </w:p>
    <w:p w14:paraId="1504BAFE" w14:textId="77777777" w:rsidR="00D279CF" w:rsidRPr="00D279CF" w:rsidRDefault="00D279CF" w:rsidP="00D279CF">
      <w:pPr>
        <w:rPr>
          <w:rFonts w:eastAsia="Arial" w:cs="Arial"/>
          <w:color w:val="000000" w:themeColor="text1"/>
          <w:sz w:val="24"/>
        </w:rPr>
      </w:pPr>
      <w:r w:rsidRPr="00D279CF">
        <w:rPr>
          <w:rFonts w:eastAsia="Arial" w:cs="Arial"/>
          <w:color w:val="000000" w:themeColor="text1"/>
          <w:sz w:val="24"/>
        </w:rPr>
        <w:t>MUP does have the potential to help reduce the differential in prices between the on-trade and the off-trade, potentially encouraging consumers to drink in the regulated environment of their local pubs or social clubs, which is something CAMRA wants to see.</w:t>
      </w:r>
    </w:p>
    <w:p w14:paraId="7186548C" w14:textId="77777777" w:rsidR="00D279CF" w:rsidRPr="00D279CF" w:rsidRDefault="00D279CF" w:rsidP="00D279CF">
      <w:pPr>
        <w:rPr>
          <w:rFonts w:eastAsia="Arial" w:cs="Arial"/>
          <w:color w:val="000000" w:themeColor="text1"/>
          <w:sz w:val="24"/>
        </w:rPr>
      </w:pPr>
      <w:r w:rsidRPr="00D279CF">
        <w:rPr>
          <w:rFonts w:cs="Arial"/>
          <w:sz w:val="24"/>
        </w:rPr>
        <w:br/>
      </w:r>
      <w:r w:rsidRPr="00D279CF">
        <w:rPr>
          <w:rFonts w:eastAsia="Arial" w:cs="Arial"/>
          <w:color w:val="000000" w:themeColor="text1"/>
          <w:sz w:val="24"/>
        </w:rPr>
        <w:t xml:space="preserve">We realise that minimum unit pricing on its own is not enough to make </w:t>
      </w:r>
      <w:proofErr w:type="spellStart"/>
      <w:r w:rsidRPr="00D279CF">
        <w:rPr>
          <w:rFonts w:eastAsia="Arial" w:cs="Arial"/>
          <w:color w:val="000000" w:themeColor="text1"/>
          <w:sz w:val="24"/>
        </w:rPr>
        <w:t>pubgoing</w:t>
      </w:r>
      <w:proofErr w:type="spellEnd"/>
      <w:r w:rsidRPr="00D279CF">
        <w:rPr>
          <w:rFonts w:eastAsia="Arial" w:cs="Arial"/>
          <w:color w:val="000000" w:themeColor="text1"/>
          <w:sz w:val="24"/>
        </w:rPr>
        <w:t xml:space="preserve"> more attractive and financially viable. We acknowledge that many of the policy levers that would encourage moderate consumption in the regulated setting of the community pub currently lie with the UK Government, including on reducing costs for the pubs, social clubs and breweries through taxation and regulation.</w:t>
      </w:r>
    </w:p>
    <w:p w14:paraId="49667A7E" w14:textId="77777777" w:rsidR="00D279CF" w:rsidRPr="00D279CF" w:rsidRDefault="00D279CF" w:rsidP="00D279CF">
      <w:pPr>
        <w:rPr>
          <w:rFonts w:eastAsia="Arial" w:cs="Arial"/>
          <w:color w:val="000000" w:themeColor="text1"/>
          <w:sz w:val="24"/>
        </w:rPr>
      </w:pPr>
    </w:p>
    <w:p w14:paraId="7B760285" w14:textId="77777777" w:rsidR="00D279CF" w:rsidRPr="00D279CF" w:rsidRDefault="00D279CF" w:rsidP="00D279CF">
      <w:pPr>
        <w:rPr>
          <w:rFonts w:eastAsia="Arial" w:cs="Arial"/>
          <w:color w:val="000000" w:themeColor="text1"/>
          <w:sz w:val="24"/>
        </w:rPr>
      </w:pPr>
      <w:r w:rsidRPr="00D279CF">
        <w:rPr>
          <w:rFonts w:eastAsia="Arial" w:cs="Arial"/>
          <w:color w:val="000000" w:themeColor="text1"/>
          <w:sz w:val="24"/>
        </w:rPr>
        <w:t xml:space="preserve">However, we do believe that the Welsh Government should use every power at its disposal to support community pubs. If the Welsh Government decide to continue with a policy of minimum unit pricing, then they should set the unit price at an appropriate level to support </w:t>
      </w:r>
      <w:proofErr w:type="spellStart"/>
      <w:r w:rsidRPr="00D279CF">
        <w:rPr>
          <w:rFonts w:eastAsia="Arial" w:cs="Arial"/>
          <w:color w:val="000000" w:themeColor="text1"/>
          <w:sz w:val="24"/>
        </w:rPr>
        <w:t>pubgoing</w:t>
      </w:r>
      <w:proofErr w:type="spellEnd"/>
      <w:r w:rsidRPr="00D279CF">
        <w:rPr>
          <w:rFonts w:eastAsia="Arial" w:cs="Arial"/>
          <w:color w:val="000000" w:themeColor="text1"/>
          <w:sz w:val="24"/>
        </w:rPr>
        <w:t xml:space="preserve"> and regulated consumption in the on-trade rather than unregulated consumption of cheaper supermarket alcohol at home.</w:t>
      </w:r>
    </w:p>
    <w:p w14:paraId="794BA4D8" w14:textId="77777777" w:rsidR="00D279CF" w:rsidRPr="00D279CF" w:rsidRDefault="00D279CF" w:rsidP="00D279CF">
      <w:pPr>
        <w:rPr>
          <w:rFonts w:eastAsia="Arial" w:cs="Arial"/>
          <w:color w:val="000000" w:themeColor="text1"/>
          <w:sz w:val="24"/>
        </w:rPr>
      </w:pPr>
    </w:p>
    <w:p w14:paraId="65FFEE79" w14:textId="77777777" w:rsidR="00D279CF" w:rsidRPr="00D279CF" w:rsidRDefault="00D279CF" w:rsidP="00D279CF">
      <w:pPr>
        <w:rPr>
          <w:rFonts w:eastAsia="Arial" w:cs="Arial"/>
          <w:sz w:val="24"/>
        </w:rPr>
      </w:pPr>
      <w:r w:rsidRPr="00D279CF">
        <w:rPr>
          <w:rFonts w:eastAsia="Arial" w:cs="Arial"/>
          <w:color w:val="000000" w:themeColor="text1"/>
          <w:sz w:val="24"/>
        </w:rPr>
        <w:t xml:space="preserve">The </w:t>
      </w:r>
      <w:r w:rsidRPr="00D279CF">
        <w:rPr>
          <w:rFonts w:eastAsia="Arial" w:cs="Arial"/>
          <w:sz w:val="24"/>
          <w:lang w:val="en-US"/>
        </w:rPr>
        <w:t xml:space="preserve">Welsh Government’s publication </w:t>
      </w:r>
      <w:proofErr w:type="gramStart"/>
      <w:r w:rsidRPr="00D279CF">
        <w:rPr>
          <w:rFonts w:eastAsia="Arial" w:cs="Arial"/>
          <w:i/>
          <w:iCs/>
          <w:sz w:val="24"/>
          <w:lang w:val="en-US"/>
        </w:rPr>
        <w:t>New</w:t>
      </w:r>
      <w:proofErr w:type="gramEnd"/>
      <w:r w:rsidRPr="00D279CF">
        <w:rPr>
          <w:rFonts w:eastAsia="Arial" w:cs="Arial"/>
          <w:i/>
          <w:iCs/>
          <w:sz w:val="24"/>
          <w:lang w:val="en-US"/>
        </w:rPr>
        <w:t xml:space="preserve"> modelling of alcohol pricing policies, alcohol consumption and harm in Wales: an adaptation of the Sheffield Tobacco and Alcohol Policy Model v2.6.0</w:t>
      </w:r>
      <w:r w:rsidRPr="00D279CF">
        <w:rPr>
          <w:rFonts w:eastAsia="Arial" w:cs="Arial"/>
          <w:sz w:val="24"/>
          <w:lang w:val="en-US"/>
        </w:rPr>
        <w:t xml:space="preserve"> shows that increasing minimum unit pricing to 65p would see a £14 million reduction in revenues for </w:t>
      </w:r>
      <w:r w:rsidRPr="00D279CF">
        <w:rPr>
          <w:rFonts w:eastAsia="Arial" w:cs="Arial"/>
          <w:sz w:val="24"/>
          <w:lang w:val="en-US"/>
        </w:rPr>
        <w:lastRenderedPageBreak/>
        <w:t xml:space="preserve">the on-trade. We strongly believe that any decision to increase the minimum unit price must be accompanied by other measures from the Welsh Government to support the beer and pubs sector deal with this reduction in revenues and to prevent further pub closures, which would force people to drink in the </w:t>
      </w:r>
      <w:proofErr w:type="gramStart"/>
      <w:r w:rsidRPr="00D279CF">
        <w:rPr>
          <w:rFonts w:eastAsia="Arial" w:cs="Arial"/>
          <w:sz w:val="24"/>
          <w:lang w:val="en-US"/>
        </w:rPr>
        <w:t>off-trade</w:t>
      </w:r>
      <w:proofErr w:type="gramEnd"/>
      <w:r w:rsidRPr="00D279CF">
        <w:rPr>
          <w:rFonts w:eastAsia="Arial" w:cs="Arial"/>
          <w:sz w:val="24"/>
          <w:lang w:val="en-US"/>
        </w:rPr>
        <w:t xml:space="preserve"> instead. This should include introducing a permanent lower business rates multiplier for pubs, social clubs and breweries in recognition of their community value.</w:t>
      </w:r>
    </w:p>
    <w:p w14:paraId="266C897A" w14:textId="77777777" w:rsidR="00D279CF" w:rsidRPr="00D279CF" w:rsidRDefault="00D279CF" w:rsidP="00D279CF">
      <w:pPr>
        <w:rPr>
          <w:rFonts w:eastAsia="Arial" w:cs="Arial"/>
          <w:sz w:val="24"/>
        </w:rPr>
      </w:pPr>
    </w:p>
    <w:p w14:paraId="2CE2C7EA" w14:textId="77777777" w:rsidR="00D279CF" w:rsidRPr="00D279CF" w:rsidRDefault="00D279CF" w:rsidP="00D279CF">
      <w:pPr>
        <w:rPr>
          <w:rStyle w:val="normaltextrun"/>
          <w:rFonts w:ascii="Arial" w:eastAsia="Arial" w:hAnsi="Arial" w:cs="Arial"/>
          <w:color w:val="000000" w:themeColor="text1"/>
          <w:sz w:val="24"/>
        </w:rPr>
      </w:pPr>
      <w:r w:rsidRPr="00D279CF">
        <w:rPr>
          <w:rStyle w:val="normaltextrun"/>
          <w:rFonts w:ascii="Arial" w:eastAsia="Arial" w:hAnsi="Arial" w:cs="Arial"/>
          <w:color w:val="000000" w:themeColor="text1"/>
          <w:sz w:val="24"/>
          <w:lang w:val="en-US"/>
        </w:rPr>
        <w:t>The Welsh Government should make sure that any such review goes beyond just the public health impacts of the policy. </w:t>
      </w:r>
      <w:r w:rsidRPr="00D279CF">
        <w:rPr>
          <w:rFonts w:eastAsia="Arial" w:cs="Arial"/>
          <w:sz w:val="24"/>
          <w:lang w:val="en-US"/>
        </w:rPr>
        <w:t xml:space="preserve"> </w:t>
      </w:r>
      <w:r w:rsidRPr="00D279CF">
        <w:rPr>
          <w:rStyle w:val="normaltextrun"/>
          <w:rFonts w:ascii="Arial" w:eastAsia="Arial" w:hAnsi="Arial" w:cs="Arial"/>
          <w:color w:val="000000" w:themeColor="text1"/>
          <w:sz w:val="24"/>
          <w:lang w:val="en-US"/>
        </w:rPr>
        <w:t xml:space="preserve">Research commissioned by CAMRA in the Friends on Tap report by Professor Robin Dunbar of the University of Oxford has found that people who regularly visit a local pub are happier, have more close friends and feel more engaged with their wider community. These wellbeing benefits should be reflected in Welsh Government policy, </w:t>
      </w:r>
      <w:proofErr w:type="gramStart"/>
      <w:r w:rsidRPr="00D279CF">
        <w:rPr>
          <w:rStyle w:val="normaltextrun"/>
          <w:rFonts w:ascii="Arial" w:eastAsia="Arial" w:hAnsi="Arial" w:cs="Arial"/>
          <w:color w:val="000000" w:themeColor="text1"/>
          <w:sz w:val="24"/>
          <w:lang w:val="en-US"/>
        </w:rPr>
        <w:t>including on</w:t>
      </w:r>
      <w:proofErr w:type="gramEnd"/>
      <w:r w:rsidRPr="00D279CF">
        <w:rPr>
          <w:rStyle w:val="normaltextrun"/>
          <w:rFonts w:ascii="Arial" w:eastAsia="Arial" w:hAnsi="Arial" w:cs="Arial"/>
          <w:color w:val="000000" w:themeColor="text1"/>
          <w:sz w:val="24"/>
          <w:lang w:val="en-US"/>
        </w:rPr>
        <w:t xml:space="preserve"> minimum unit pricing.</w:t>
      </w:r>
    </w:p>
    <w:p w14:paraId="131C3780" w14:textId="77777777" w:rsidR="00D279CF" w:rsidRPr="00D279CF" w:rsidRDefault="00D279CF" w:rsidP="00D279CF">
      <w:pPr>
        <w:rPr>
          <w:rStyle w:val="normaltextrun"/>
          <w:rFonts w:ascii="Arial" w:eastAsia="Arial" w:hAnsi="Arial" w:cs="Arial"/>
          <w:color w:val="000000" w:themeColor="text1"/>
          <w:sz w:val="24"/>
        </w:rPr>
      </w:pPr>
    </w:p>
    <w:p w14:paraId="3C89D4A9" w14:textId="77777777" w:rsidR="00D279CF" w:rsidRPr="00D279CF" w:rsidRDefault="00D279CF" w:rsidP="00D279CF">
      <w:pPr>
        <w:rPr>
          <w:rStyle w:val="normaltextrun"/>
          <w:rFonts w:ascii="Arial" w:eastAsia="Arial" w:hAnsi="Arial" w:cs="Arial"/>
          <w:color w:val="000000" w:themeColor="text1"/>
          <w:sz w:val="24"/>
        </w:rPr>
      </w:pPr>
      <w:r w:rsidRPr="00D279CF">
        <w:rPr>
          <w:rStyle w:val="normaltextrun"/>
          <w:rFonts w:ascii="Arial" w:eastAsia="Arial" w:hAnsi="Arial" w:cs="Arial"/>
          <w:color w:val="000000" w:themeColor="text1"/>
          <w:sz w:val="24"/>
        </w:rPr>
        <w:t xml:space="preserve">Introduction of minimum unit pricing will mean greater profits for retailers, primarily off-trade retailers and </w:t>
      </w:r>
      <w:proofErr w:type="gramStart"/>
      <w:r w:rsidRPr="00D279CF">
        <w:rPr>
          <w:rStyle w:val="normaltextrun"/>
          <w:rFonts w:ascii="Arial" w:eastAsia="Arial" w:hAnsi="Arial" w:cs="Arial"/>
          <w:color w:val="000000" w:themeColor="text1"/>
          <w:sz w:val="24"/>
        </w:rPr>
        <w:t>supermarkets in particular</w:t>
      </w:r>
      <w:proofErr w:type="gramEnd"/>
      <w:r w:rsidRPr="00D279CF">
        <w:rPr>
          <w:rStyle w:val="normaltextrun"/>
          <w:rFonts w:ascii="Arial" w:eastAsia="Arial" w:hAnsi="Arial" w:cs="Arial"/>
          <w:color w:val="000000" w:themeColor="text1"/>
          <w:sz w:val="24"/>
        </w:rPr>
        <w:t>. The Welsh Government should continue to assess the scale of this increase in profits for retailers and consider how other policy measures could be used to promote responsible consumption in the on-trade without giving artificial increases to profits for large retailers like supermarkets.</w:t>
      </w:r>
    </w:p>
    <w:p w14:paraId="0EB022DA" w14:textId="77777777" w:rsidR="00D279CF" w:rsidRPr="00D279CF" w:rsidRDefault="00D279CF" w:rsidP="00D279CF">
      <w:pPr>
        <w:rPr>
          <w:rFonts w:eastAsia="Arial" w:cs="Arial"/>
          <w:color w:val="000000" w:themeColor="text1"/>
          <w:sz w:val="24"/>
        </w:rPr>
      </w:pPr>
    </w:p>
    <w:p w14:paraId="1635B54D" w14:textId="77777777" w:rsidR="00D279CF" w:rsidRPr="00D279CF" w:rsidRDefault="00D279CF" w:rsidP="00D279CF">
      <w:pPr>
        <w:rPr>
          <w:rFonts w:eastAsia="Arial" w:cs="Arial"/>
          <w:color w:val="000000" w:themeColor="text1"/>
          <w:sz w:val="24"/>
        </w:rPr>
      </w:pPr>
      <w:r w:rsidRPr="00D279CF">
        <w:rPr>
          <w:rFonts w:eastAsia="Arial" w:cs="Arial"/>
          <w:color w:val="000000" w:themeColor="text1"/>
          <w:sz w:val="24"/>
        </w:rPr>
        <w:t>In addition, we believe that the Welsh Government should consider the cumulative impact of its policies on the beer and pubs sector and factor this into any decisions on minimum unit pricing.</w:t>
      </w:r>
    </w:p>
    <w:p w14:paraId="257915FA" w14:textId="77777777" w:rsidR="00D279CF" w:rsidRPr="00D279CF" w:rsidRDefault="00D279CF" w:rsidP="00D279CF">
      <w:pPr>
        <w:rPr>
          <w:rFonts w:eastAsia="Arial" w:cs="Arial"/>
          <w:color w:val="000000" w:themeColor="text1"/>
          <w:sz w:val="24"/>
        </w:rPr>
      </w:pPr>
    </w:p>
    <w:p w14:paraId="314CEAD8" w14:textId="77777777" w:rsidR="00D279CF" w:rsidRPr="00D279CF" w:rsidRDefault="00D279CF" w:rsidP="00D279CF">
      <w:pPr>
        <w:rPr>
          <w:rFonts w:eastAsia="Arial" w:cs="Arial"/>
          <w:sz w:val="24"/>
        </w:rPr>
      </w:pPr>
      <w:r w:rsidRPr="00D279CF">
        <w:rPr>
          <w:rFonts w:eastAsia="Arial" w:cs="Arial"/>
          <w:color w:val="000000" w:themeColor="text1"/>
          <w:sz w:val="24"/>
        </w:rPr>
        <w:t>When a Deposit Return Scheme is introduced on cans and bottles, the combination of deposits and minimum unit pricing could see lower strength products like beer adversely affected compared to higher strength products. This needs to be thought through very carefully.</w:t>
      </w:r>
    </w:p>
    <w:p w14:paraId="6EDA1DD5" w14:textId="77777777" w:rsidR="00D279CF" w:rsidRPr="00D279CF" w:rsidRDefault="00D279CF" w:rsidP="00D279CF">
      <w:pPr>
        <w:rPr>
          <w:rFonts w:eastAsia="Arial" w:cs="Arial"/>
          <w:color w:val="000000" w:themeColor="text1"/>
          <w:sz w:val="24"/>
        </w:rPr>
      </w:pPr>
    </w:p>
    <w:p w14:paraId="40B76B84" w14:textId="77777777" w:rsidR="00D279CF" w:rsidRPr="00D279CF" w:rsidRDefault="00D279CF" w:rsidP="00D279CF">
      <w:pPr>
        <w:rPr>
          <w:rFonts w:eastAsia="Arial" w:cs="Arial"/>
          <w:b/>
          <w:bCs/>
          <w:sz w:val="24"/>
        </w:rPr>
      </w:pPr>
      <w:r w:rsidRPr="00D279CF">
        <w:rPr>
          <w:rFonts w:eastAsia="Arial" w:cs="Arial"/>
          <w:b/>
          <w:bCs/>
          <w:sz w:val="24"/>
          <w:lang w:val="en-US"/>
        </w:rPr>
        <w:t xml:space="preserve">Question 2: If minimum unit pricing continues, do you agree with a new level being set at 65p per unit? </w:t>
      </w:r>
    </w:p>
    <w:p w14:paraId="57A47999" w14:textId="77777777" w:rsidR="00D279CF" w:rsidRPr="00D279CF" w:rsidRDefault="00D279CF" w:rsidP="00D279CF">
      <w:pPr>
        <w:rPr>
          <w:rFonts w:eastAsia="Arial" w:cs="Arial"/>
          <w:b/>
          <w:bCs/>
          <w:sz w:val="24"/>
        </w:rPr>
      </w:pPr>
    </w:p>
    <w:p w14:paraId="5BD9C9D5" w14:textId="77777777" w:rsidR="00D279CF" w:rsidRPr="00D279CF" w:rsidRDefault="00D279CF" w:rsidP="00D279CF">
      <w:pPr>
        <w:rPr>
          <w:rFonts w:eastAsia="Arial" w:cs="Arial"/>
          <w:sz w:val="24"/>
        </w:rPr>
      </w:pPr>
      <w:r w:rsidRPr="00D279CF">
        <w:rPr>
          <w:rFonts w:eastAsia="Arial" w:cs="Arial"/>
          <w:sz w:val="24"/>
          <w:lang w:val="en-US"/>
        </w:rPr>
        <w:t>It is CAMRA policy that where minimum unit pricing is in operation it should be set at no more than 50p per unit and should not be increased by more than the rate of the Consumer Prices Index.</w:t>
      </w:r>
    </w:p>
    <w:p w14:paraId="4D20D5C2" w14:textId="77777777" w:rsidR="00D279CF" w:rsidRPr="00D279CF" w:rsidRDefault="00D279CF" w:rsidP="00D279CF">
      <w:pPr>
        <w:rPr>
          <w:rStyle w:val="normaltextrun"/>
          <w:rFonts w:ascii="Arial" w:eastAsia="Arial" w:hAnsi="Arial" w:cs="Arial"/>
          <w:color w:val="000000" w:themeColor="text1"/>
          <w:sz w:val="24"/>
        </w:rPr>
      </w:pPr>
    </w:p>
    <w:p w14:paraId="7FB54419" w14:textId="77777777" w:rsidR="00D279CF" w:rsidRPr="00D279CF" w:rsidRDefault="00D279CF" w:rsidP="00D279CF">
      <w:pPr>
        <w:rPr>
          <w:rFonts w:eastAsia="Arial" w:cs="Arial"/>
          <w:sz w:val="24"/>
        </w:rPr>
      </w:pPr>
      <w:r w:rsidRPr="00D279CF">
        <w:rPr>
          <w:rStyle w:val="normaltextrun"/>
          <w:rFonts w:ascii="Arial" w:eastAsia="Arial" w:hAnsi="Arial" w:cs="Arial"/>
          <w:color w:val="000000" w:themeColor="text1"/>
          <w:sz w:val="24"/>
        </w:rPr>
        <w:t>A minimum price set any higher than 50p per unit will be likely to impinge upon the on-trade and on those who drink responsibly – neither of which should be targets for this policy.  </w:t>
      </w:r>
    </w:p>
    <w:p w14:paraId="68025E01" w14:textId="77777777" w:rsidR="00D279CF" w:rsidRPr="00D279CF" w:rsidRDefault="00D279CF" w:rsidP="00D279CF">
      <w:pPr>
        <w:rPr>
          <w:rStyle w:val="normaltextrun"/>
          <w:rFonts w:ascii="Arial" w:eastAsia="Arial" w:hAnsi="Arial" w:cs="Arial"/>
          <w:color w:val="000000" w:themeColor="text1"/>
          <w:sz w:val="24"/>
        </w:rPr>
      </w:pPr>
    </w:p>
    <w:p w14:paraId="3DDD2DFF" w14:textId="77777777" w:rsidR="00D279CF" w:rsidRPr="00D279CF" w:rsidRDefault="00D279CF" w:rsidP="00D279CF">
      <w:pPr>
        <w:rPr>
          <w:rFonts w:eastAsia="Arial" w:cs="Arial"/>
          <w:sz w:val="24"/>
        </w:rPr>
      </w:pPr>
      <w:r w:rsidRPr="00D279CF">
        <w:rPr>
          <w:rStyle w:val="normaltextrun"/>
          <w:rFonts w:ascii="Arial" w:eastAsia="Arial" w:hAnsi="Arial" w:cs="Arial"/>
          <w:color w:val="000000" w:themeColor="text1"/>
          <w:sz w:val="24"/>
        </w:rPr>
        <w:t>We anticipate that a minimum price of no more than 50p per unit will reduce the differential in prices between the on-trade and the off-trade, potentially encouraging consumers to drink in the regulated environment of the on-trade. However, an alternative scenario would be that consumers economise on visiting the pub so that they can afford to pay higher off-trade alcohol prices.  </w:t>
      </w:r>
    </w:p>
    <w:p w14:paraId="693A5D1C" w14:textId="77777777" w:rsidR="00D279CF" w:rsidRPr="00D279CF" w:rsidRDefault="00D279CF" w:rsidP="00D279CF">
      <w:pPr>
        <w:rPr>
          <w:rFonts w:eastAsia="Arial" w:cs="Arial"/>
          <w:sz w:val="24"/>
        </w:rPr>
      </w:pPr>
    </w:p>
    <w:p w14:paraId="7F12F454" w14:textId="77777777" w:rsidR="00D279CF" w:rsidRPr="00D279CF" w:rsidRDefault="00D279CF" w:rsidP="00D279CF">
      <w:pPr>
        <w:rPr>
          <w:rFonts w:eastAsia="Arial" w:cs="Arial"/>
          <w:color w:val="000000" w:themeColor="text1"/>
          <w:sz w:val="24"/>
        </w:rPr>
      </w:pPr>
      <w:r w:rsidRPr="00D279CF">
        <w:rPr>
          <w:rFonts w:eastAsia="Arial" w:cs="Arial"/>
          <w:sz w:val="24"/>
          <w:lang w:val="en-US"/>
        </w:rPr>
        <w:lastRenderedPageBreak/>
        <w:t xml:space="preserve">In Scotland where the minimum unit </w:t>
      </w:r>
      <w:proofErr w:type="gramStart"/>
      <w:r w:rsidRPr="00D279CF">
        <w:rPr>
          <w:rFonts w:eastAsia="Arial" w:cs="Arial"/>
          <w:sz w:val="24"/>
          <w:lang w:val="en-US"/>
        </w:rPr>
        <w:t>price was</w:t>
      </w:r>
      <w:proofErr w:type="gramEnd"/>
      <w:r w:rsidRPr="00D279CF">
        <w:rPr>
          <w:rFonts w:eastAsia="Arial" w:cs="Arial"/>
          <w:sz w:val="24"/>
          <w:lang w:val="en-US"/>
        </w:rPr>
        <w:t xml:space="preserve"> increased to 65p in 2024, there has started to be an impact for consumers on the price of some low ABV beers including traditional cask beers in pubs and social clubs. This should be considered before the minimum price is increased so that </w:t>
      </w:r>
      <w:r w:rsidRPr="00D279CF">
        <w:rPr>
          <w:rFonts w:eastAsia="Arial" w:cs="Arial"/>
          <w:color w:val="000000" w:themeColor="text1"/>
          <w:sz w:val="24"/>
        </w:rPr>
        <w:t>the Welsh Government can avoid the scenario where consumers economise on visiting the pub so that they can afford to pay higher prices for drinking at home.</w:t>
      </w:r>
    </w:p>
    <w:p w14:paraId="15342FB5" w14:textId="77777777" w:rsidR="00D279CF" w:rsidRPr="00D279CF" w:rsidRDefault="00D279CF" w:rsidP="00D279CF">
      <w:pPr>
        <w:rPr>
          <w:rFonts w:eastAsia="Arial" w:cs="Arial"/>
          <w:color w:val="000000" w:themeColor="text1"/>
          <w:sz w:val="24"/>
        </w:rPr>
      </w:pPr>
    </w:p>
    <w:p w14:paraId="0E16E988" w14:textId="77777777" w:rsidR="00D279CF" w:rsidRPr="00D279CF" w:rsidRDefault="00D279CF" w:rsidP="00D279CF">
      <w:pPr>
        <w:rPr>
          <w:rFonts w:eastAsia="Arial" w:cs="Arial"/>
          <w:b/>
          <w:bCs/>
          <w:sz w:val="24"/>
        </w:rPr>
      </w:pPr>
      <w:r w:rsidRPr="00D279CF">
        <w:rPr>
          <w:rFonts w:eastAsia="Arial" w:cs="Arial"/>
          <w:b/>
          <w:bCs/>
          <w:sz w:val="24"/>
          <w:lang w:val="en-US"/>
        </w:rPr>
        <w:t xml:space="preserve">Question 3: What are your views on the likely impact of minimum unit pricing continuing and the price per unit increasing to 65p on </w:t>
      </w:r>
      <w:proofErr w:type="gramStart"/>
      <w:r w:rsidRPr="00D279CF">
        <w:rPr>
          <w:rFonts w:eastAsia="Arial" w:cs="Arial"/>
          <w:b/>
          <w:bCs/>
          <w:sz w:val="24"/>
          <w:lang w:val="en-US"/>
        </w:rPr>
        <w:t>particular groups</w:t>
      </w:r>
      <w:proofErr w:type="gramEnd"/>
      <w:r w:rsidRPr="00D279CF">
        <w:rPr>
          <w:rFonts w:eastAsia="Arial" w:cs="Arial"/>
          <w:b/>
          <w:bCs/>
          <w:sz w:val="24"/>
          <w:lang w:val="en-US"/>
        </w:rPr>
        <w:t xml:space="preserve"> of people, particularly those with protected characteristics under the Equality Act 2010? What </w:t>
      </w:r>
      <w:proofErr w:type="gramStart"/>
      <w:r w:rsidRPr="00D279CF">
        <w:rPr>
          <w:rFonts w:eastAsia="Arial" w:cs="Arial"/>
          <w:b/>
          <w:bCs/>
          <w:sz w:val="24"/>
          <w:lang w:val="en-US"/>
        </w:rPr>
        <w:t>effects</w:t>
      </w:r>
      <w:proofErr w:type="gramEnd"/>
      <w:r w:rsidRPr="00D279CF">
        <w:rPr>
          <w:rFonts w:eastAsia="Arial" w:cs="Arial"/>
          <w:b/>
          <w:bCs/>
          <w:sz w:val="24"/>
          <w:lang w:val="en-US"/>
        </w:rPr>
        <w:t xml:space="preserve"> do you think there would be? </w:t>
      </w:r>
    </w:p>
    <w:p w14:paraId="2009B16B" w14:textId="77777777" w:rsidR="00D279CF" w:rsidRPr="00D279CF" w:rsidRDefault="00D279CF" w:rsidP="00D279CF">
      <w:pPr>
        <w:rPr>
          <w:rFonts w:eastAsia="Arial" w:cs="Arial"/>
          <w:sz w:val="24"/>
        </w:rPr>
      </w:pPr>
    </w:p>
    <w:p w14:paraId="2EE81363" w14:textId="77777777" w:rsidR="00D279CF" w:rsidRPr="00D279CF" w:rsidRDefault="00D279CF" w:rsidP="00D279CF">
      <w:pPr>
        <w:rPr>
          <w:rFonts w:cs="Arial"/>
          <w:sz w:val="24"/>
        </w:rPr>
      </w:pPr>
      <w:r w:rsidRPr="00D279CF">
        <w:rPr>
          <w:rFonts w:eastAsia="Arial" w:cs="Arial"/>
          <w:sz w:val="24"/>
          <w:lang w:val="en-US"/>
        </w:rPr>
        <w:t>Increasing the minimum unit price beyond 50p is likely to impact on those who drink responsibly and those who drink in the regulated setting of the community pub or social club. We do not believe that these groups are the intended targets of this policy.</w:t>
      </w:r>
    </w:p>
    <w:p w14:paraId="183C9BAD" w14:textId="77777777" w:rsidR="00D279CF" w:rsidRPr="00D279CF" w:rsidRDefault="00D279CF" w:rsidP="00D279CF">
      <w:pPr>
        <w:rPr>
          <w:rFonts w:eastAsia="Arial" w:cs="Arial"/>
          <w:sz w:val="24"/>
        </w:rPr>
      </w:pPr>
    </w:p>
    <w:p w14:paraId="682D0619" w14:textId="77777777" w:rsidR="00D279CF" w:rsidRPr="00D279CF" w:rsidRDefault="00D279CF" w:rsidP="00D279CF">
      <w:pPr>
        <w:rPr>
          <w:rFonts w:eastAsia="Arial" w:cs="Arial"/>
          <w:sz w:val="24"/>
        </w:rPr>
      </w:pPr>
      <w:r w:rsidRPr="00D279CF">
        <w:rPr>
          <w:rFonts w:eastAsia="Arial" w:cs="Arial"/>
          <w:sz w:val="24"/>
          <w:lang w:val="en-US"/>
        </w:rPr>
        <w:t xml:space="preserve">The Welsh Government’s publication </w:t>
      </w:r>
      <w:proofErr w:type="gramStart"/>
      <w:r w:rsidRPr="00D279CF">
        <w:rPr>
          <w:rFonts w:eastAsia="Arial" w:cs="Arial"/>
          <w:i/>
          <w:iCs/>
          <w:sz w:val="24"/>
          <w:lang w:val="en-US"/>
        </w:rPr>
        <w:t>New</w:t>
      </w:r>
      <w:proofErr w:type="gramEnd"/>
      <w:r w:rsidRPr="00D279CF">
        <w:rPr>
          <w:rFonts w:eastAsia="Arial" w:cs="Arial"/>
          <w:i/>
          <w:iCs/>
          <w:sz w:val="24"/>
          <w:lang w:val="en-US"/>
        </w:rPr>
        <w:t xml:space="preserve"> modelling of alcohol pricing policies, alcohol consumption and harm in Wales: an adaptation of the Sheffield Tobacco and Alcohol Policy Model v2.6.0</w:t>
      </w:r>
      <w:r w:rsidRPr="00D279CF">
        <w:rPr>
          <w:rFonts w:eastAsia="Arial" w:cs="Arial"/>
          <w:sz w:val="24"/>
          <w:lang w:val="en-US"/>
        </w:rPr>
        <w:t xml:space="preserve"> shows that harmful drinkers purchase a fifth of their alcohol in the on-trade and four-fifths in the off-trade.</w:t>
      </w:r>
    </w:p>
    <w:p w14:paraId="224FED83" w14:textId="77777777" w:rsidR="00D279CF" w:rsidRPr="00D279CF" w:rsidRDefault="00D279CF" w:rsidP="00D279CF">
      <w:pPr>
        <w:rPr>
          <w:rFonts w:eastAsia="Arial" w:cs="Arial"/>
          <w:sz w:val="24"/>
        </w:rPr>
      </w:pPr>
    </w:p>
    <w:p w14:paraId="6F577ACD" w14:textId="77777777" w:rsidR="00D279CF" w:rsidRPr="00D279CF" w:rsidRDefault="00D279CF" w:rsidP="00D279CF">
      <w:pPr>
        <w:rPr>
          <w:rFonts w:eastAsia="Arial" w:cs="Arial"/>
          <w:sz w:val="24"/>
        </w:rPr>
      </w:pPr>
      <w:r w:rsidRPr="00D279CF">
        <w:rPr>
          <w:rFonts w:eastAsia="Arial" w:cs="Arial"/>
          <w:sz w:val="24"/>
          <w:lang w:val="en-US"/>
        </w:rPr>
        <w:t xml:space="preserve">We believe that the Welsh Government should be encouraging the consumption of lower ABV drinks such as cask beer in the regulated setting of a pub or social club. The Welsh Government should avoid any decision which would lead to consumers moving away from consuming alcohol in the on-trade </w:t>
      </w:r>
      <w:proofErr w:type="gramStart"/>
      <w:r w:rsidRPr="00D279CF">
        <w:rPr>
          <w:rFonts w:eastAsia="Arial" w:cs="Arial"/>
          <w:sz w:val="24"/>
          <w:lang w:val="en-US"/>
        </w:rPr>
        <w:t>in order to</w:t>
      </w:r>
      <w:proofErr w:type="gramEnd"/>
      <w:r w:rsidRPr="00D279CF">
        <w:rPr>
          <w:rFonts w:eastAsia="Arial" w:cs="Arial"/>
          <w:sz w:val="24"/>
          <w:lang w:val="en-US"/>
        </w:rPr>
        <w:t xml:space="preserve"> afford higher prices in the off-trade.</w:t>
      </w:r>
    </w:p>
    <w:p w14:paraId="0A0EFDDE" w14:textId="77777777" w:rsidR="00D279CF" w:rsidRPr="00D279CF" w:rsidRDefault="00D279CF" w:rsidP="00D279CF">
      <w:pPr>
        <w:rPr>
          <w:rFonts w:eastAsia="Arial" w:cs="Arial"/>
          <w:sz w:val="24"/>
        </w:rPr>
      </w:pPr>
    </w:p>
    <w:p w14:paraId="7C2DD6A2" w14:textId="77777777" w:rsidR="00D279CF" w:rsidRPr="00D279CF" w:rsidRDefault="00D279CF" w:rsidP="00D279CF">
      <w:pPr>
        <w:rPr>
          <w:rFonts w:eastAsia="Arial" w:cs="Arial"/>
          <w:sz w:val="24"/>
        </w:rPr>
      </w:pPr>
      <w:r w:rsidRPr="00D279CF">
        <w:rPr>
          <w:rFonts w:eastAsia="Arial" w:cs="Arial"/>
          <w:sz w:val="24"/>
          <w:lang w:val="en-US"/>
        </w:rPr>
        <w:t>We do not have any evidence that increasing the minimum unit price would impact specifically on those with protected characteristics under the Equality Act 2010.</w:t>
      </w:r>
    </w:p>
    <w:p w14:paraId="058FEC68" w14:textId="77777777" w:rsidR="00D279CF" w:rsidRPr="00D279CF" w:rsidRDefault="00D279CF" w:rsidP="00D279CF">
      <w:pPr>
        <w:rPr>
          <w:rFonts w:eastAsia="Arial" w:cs="Arial"/>
          <w:sz w:val="24"/>
        </w:rPr>
      </w:pPr>
    </w:p>
    <w:p w14:paraId="7D6D0674" w14:textId="77777777" w:rsidR="00D279CF" w:rsidRPr="00D279CF" w:rsidRDefault="00D279CF" w:rsidP="00D279CF">
      <w:pPr>
        <w:rPr>
          <w:rFonts w:eastAsia="Arial" w:cs="Arial"/>
          <w:b/>
          <w:bCs/>
          <w:sz w:val="24"/>
        </w:rPr>
      </w:pPr>
      <w:r w:rsidRPr="00D279CF">
        <w:rPr>
          <w:rFonts w:eastAsia="Arial" w:cs="Arial"/>
          <w:b/>
          <w:bCs/>
          <w:sz w:val="24"/>
          <w:lang w:val="en-US"/>
        </w:rPr>
        <w:t xml:space="preserve">Question 4: What, in your opinion, would be the </w:t>
      </w:r>
      <w:bookmarkStart w:id="1" w:name="_Int_sXKY0QqG"/>
      <w:r w:rsidRPr="00D279CF">
        <w:rPr>
          <w:rFonts w:eastAsia="Arial" w:cs="Arial"/>
          <w:b/>
          <w:bCs/>
          <w:sz w:val="24"/>
          <w:lang w:val="en-US"/>
        </w:rPr>
        <w:t>likely effects</w:t>
      </w:r>
      <w:bookmarkEnd w:id="1"/>
      <w:r w:rsidRPr="00D279CF">
        <w:rPr>
          <w:rFonts w:eastAsia="Arial" w:cs="Arial"/>
          <w:b/>
          <w:bCs/>
          <w:sz w:val="24"/>
          <w:lang w:val="en-US"/>
        </w:rPr>
        <w:t xml:space="preserve"> of the minimum unit pricing continuing and the price per unit increasing to 65p </w:t>
      </w:r>
      <w:proofErr w:type="gramStart"/>
      <w:r w:rsidRPr="00D279CF">
        <w:rPr>
          <w:rFonts w:eastAsia="Arial" w:cs="Arial"/>
          <w:b/>
          <w:bCs/>
          <w:sz w:val="24"/>
          <w:lang w:val="en-US"/>
        </w:rPr>
        <w:t>on</w:t>
      </w:r>
      <w:proofErr w:type="gramEnd"/>
      <w:r w:rsidRPr="00D279CF">
        <w:rPr>
          <w:rFonts w:eastAsia="Arial" w:cs="Arial"/>
          <w:b/>
          <w:bCs/>
          <w:sz w:val="24"/>
          <w:lang w:val="en-US"/>
        </w:rPr>
        <w:t xml:space="preserve"> the Welsh language? We are particularly interested in any </w:t>
      </w:r>
      <w:bookmarkStart w:id="2" w:name="_Int_nrGJwZ0I"/>
      <w:r w:rsidRPr="00D279CF">
        <w:rPr>
          <w:rFonts w:eastAsia="Arial" w:cs="Arial"/>
          <w:b/>
          <w:bCs/>
          <w:sz w:val="24"/>
          <w:lang w:val="en-US"/>
        </w:rPr>
        <w:t>likely effects</w:t>
      </w:r>
      <w:bookmarkEnd w:id="2"/>
      <w:r w:rsidRPr="00D279CF">
        <w:rPr>
          <w:rFonts w:eastAsia="Arial" w:cs="Arial"/>
          <w:b/>
          <w:bCs/>
          <w:sz w:val="24"/>
          <w:lang w:val="en-US"/>
        </w:rPr>
        <w:t xml:space="preserve"> on opportunities to use the Welsh language and on not treating the Welsh language less </w:t>
      </w:r>
      <w:proofErr w:type="spellStart"/>
      <w:r w:rsidRPr="00D279CF">
        <w:rPr>
          <w:rFonts w:eastAsia="Arial" w:cs="Arial"/>
          <w:b/>
          <w:bCs/>
          <w:sz w:val="24"/>
          <w:lang w:val="en-US"/>
        </w:rPr>
        <w:t>favourably</w:t>
      </w:r>
      <w:proofErr w:type="spellEnd"/>
      <w:r w:rsidRPr="00D279CF">
        <w:rPr>
          <w:rFonts w:eastAsia="Arial" w:cs="Arial"/>
          <w:b/>
          <w:bCs/>
          <w:sz w:val="24"/>
          <w:lang w:val="en-US"/>
        </w:rPr>
        <w:t xml:space="preserve"> than English. </w:t>
      </w:r>
    </w:p>
    <w:p w14:paraId="5A9D8494" w14:textId="77777777" w:rsidR="00D279CF" w:rsidRPr="00D279CF" w:rsidRDefault="00D279CF" w:rsidP="00D279CF">
      <w:pPr>
        <w:rPr>
          <w:rFonts w:eastAsia="Arial" w:cs="Arial"/>
          <w:sz w:val="24"/>
        </w:rPr>
      </w:pPr>
    </w:p>
    <w:p w14:paraId="67F40618" w14:textId="77777777" w:rsidR="00D279CF" w:rsidRPr="00D279CF" w:rsidRDefault="00D279CF" w:rsidP="00D279CF">
      <w:pPr>
        <w:rPr>
          <w:rFonts w:eastAsia="Arial" w:cs="Arial"/>
          <w:sz w:val="24"/>
        </w:rPr>
      </w:pPr>
      <w:r w:rsidRPr="00D279CF">
        <w:rPr>
          <w:rFonts w:eastAsia="Arial" w:cs="Arial"/>
          <w:sz w:val="24"/>
          <w:lang w:val="en-US"/>
        </w:rPr>
        <w:t>CAMRA does not have a view about how proposals would impact on the Welsh language.</w:t>
      </w:r>
    </w:p>
    <w:p w14:paraId="179AA8E1" w14:textId="77777777" w:rsidR="00D279CF" w:rsidRPr="00D279CF" w:rsidRDefault="00D279CF" w:rsidP="00D279CF">
      <w:pPr>
        <w:rPr>
          <w:rFonts w:eastAsia="Arial" w:cs="Arial"/>
          <w:sz w:val="24"/>
        </w:rPr>
      </w:pPr>
    </w:p>
    <w:p w14:paraId="234D7145" w14:textId="77777777" w:rsidR="00D279CF" w:rsidRPr="00D279CF" w:rsidRDefault="00D279CF" w:rsidP="00D279CF">
      <w:pPr>
        <w:rPr>
          <w:rFonts w:eastAsia="Arial" w:cs="Arial"/>
          <w:b/>
          <w:bCs/>
          <w:sz w:val="24"/>
        </w:rPr>
      </w:pPr>
      <w:r w:rsidRPr="00D279CF">
        <w:rPr>
          <w:rFonts w:eastAsia="Arial" w:cs="Arial"/>
          <w:b/>
          <w:bCs/>
          <w:sz w:val="24"/>
          <w:lang w:val="en-US"/>
        </w:rPr>
        <w:t xml:space="preserve">Question 5: In your opinion, could the proposals be formulated or changed </w:t>
      </w:r>
      <w:proofErr w:type="gramStart"/>
      <w:r w:rsidRPr="00D279CF">
        <w:rPr>
          <w:rFonts w:eastAsia="Arial" w:cs="Arial"/>
          <w:b/>
          <w:bCs/>
          <w:sz w:val="24"/>
          <w:lang w:val="en-US"/>
        </w:rPr>
        <w:t>so as to</w:t>
      </w:r>
      <w:proofErr w:type="gramEnd"/>
      <w:r w:rsidRPr="00D279CF">
        <w:rPr>
          <w:rFonts w:eastAsia="Arial" w:cs="Arial"/>
          <w:b/>
          <w:bCs/>
          <w:sz w:val="24"/>
          <w:lang w:val="en-US"/>
        </w:rPr>
        <w:t xml:space="preserve">: </w:t>
      </w:r>
    </w:p>
    <w:p w14:paraId="6CFF1A03" w14:textId="77777777" w:rsidR="00D279CF" w:rsidRPr="00D279CF" w:rsidRDefault="00D279CF" w:rsidP="00D279CF">
      <w:pPr>
        <w:rPr>
          <w:rFonts w:eastAsia="Arial" w:cs="Arial"/>
          <w:b/>
          <w:bCs/>
          <w:sz w:val="24"/>
        </w:rPr>
      </w:pPr>
    </w:p>
    <w:p w14:paraId="1195DCE7" w14:textId="77777777" w:rsidR="00D279CF" w:rsidRPr="00D279CF" w:rsidRDefault="00D279CF" w:rsidP="00D279CF">
      <w:pPr>
        <w:pStyle w:val="ListParagraph"/>
        <w:numPr>
          <w:ilvl w:val="0"/>
          <w:numId w:val="2"/>
        </w:numPr>
        <w:spacing w:after="0" w:line="240" w:lineRule="auto"/>
        <w:rPr>
          <w:rFonts w:ascii="Arial" w:eastAsia="Arial" w:hAnsi="Arial" w:cs="Arial"/>
          <w:b/>
          <w:bCs/>
        </w:rPr>
      </w:pPr>
      <w:r w:rsidRPr="00D279CF">
        <w:rPr>
          <w:rFonts w:ascii="Arial" w:eastAsia="Arial" w:hAnsi="Arial" w:cs="Arial"/>
          <w:b/>
          <w:bCs/>
        </w:rPr>
        <w:t xml:space="preserve">have positive effects or more positive effects on using the Welsh language and on not treating the Welsh language less </w:t>
      </w:r>
      <w:proofErr w:type="spellStart"/>
      <w:r w:rsidRPr="00D279CF">
        <w:rPr>
          <w:rFonts w:ascii="Arial" w:eastAsia="Arial" w:hAnsi="Arial" w:cs="Arial"/>
          <w:b/>
          <w:bCs/>
        </w:rPr>
        <w:t>favourably</w:t>
      </w:r>
      <w:proofErr w:type="spellEnd"/>
      <w:r w:rsidRPr="00D279CF">
        <w:rPr>
          <w:rFonts w:ascii="Arial" w:eastAsia="Arial" w:hAnsi="Arial" w:cs="Arial"/>
          <w:b/>
          <w:bCs/>
        </w:rPr>
        <w:t xml:space="preserve"> than English</w:t>
      </w:r>
    </w:p>
    <w:p w14:paraId="3D484E7A" w14:textId="77777777" w:rsidR="00D279CF" w:rsidRPr="00D279CF" w:rsidRDefault="00D279CF" w:rsidP="00D279CF">
      <w:pPr>
        <w:pStyle w:val="ListParagraph"/>
        <w:numPr>
          <w:ilvl w:val="0"/>
          <w:numId w:val="2"/>
        </w:numPr>
        <w:spacing w:after="0" w:line="240" w:lineRule="auto"/>
        <w:rPr>
          <w:rFonts w:ascii="Arial" w:eastAsia="Arial" w:hAnsi="Arial" w:cs="Arial"/>
          <w:b/>
          <w:bCs/>
        </w:rPr>
      </w:pPr>
      <w:r w:rsidRPr="00D279CF">
        <w:rPr>
          <w:rFonts w:ascii="Arial" w:eastAsia="Arial" w:hAnsi="Arial" w:cs="Arial"/>
          <w:b/>
          <w:bCs/>
        </w:rPr>
        <w:lastRenderedPageBreak/>
        <w:t xml:space="preserve">mitigate any negative effects on using the Welsh language and on not treating the Welsh language less </w:t>
      </w:r>
      <w:proofErr w:type="spellStart"/>
      <w:r w:rsidRPr="00D279CF">
        <w:rPr>
          <w:rFonts w:ascii="Arial" w:eastAsia="Arial" w:hAnsi="Arial" w:cs="Arial"/>
          <w:b/>
          <w:bCs/>
        </w:rPr>
        <w:t>favourably</w:t>
      </w:r>
      <w:proofErr w:type="spellEnd"/>
      <w:r w:rsidRPr="00D279CF">
        <w:rPr>
          <w:rFonts w:ascii="Arial" w:eastAsia="Arial" w:hAnsi="Arial" w:cs="Arial"/>
          <w:b/>
          <w:bCs/>
        </w:rPr>
        <w:t xml:space="preserve"> than </w:t>
      </w:r>
      <w:proofErr w:type="gramStart"/>
      <w:r w:rsidRPr="00D279CF">
        <w:rPr>
          <w:rFonts w:ascii="Arial" w:eastAsia="Arial" w:hAnsi="Arial" w:cs="Arial"/>
          <w:b/>
          <w:bCs/>
        </w:rPr>
        <w:t>English</w:t>
      </w:r>
      <w:proofErr w:type="gramEnd"/>
      <w:r w:rsidRPr="00D279CF">
        <w:rPr>
          <w:rFonts w:ascii="Arial" w:eastAsia="Arial" w:hAnsi="Arial" w:cs="Arial"/>
          <w:b/>
          <w:bCs/>
        </w:rPr>
        <w:t>?</w:t>
      </w:r>
    </w:p>
    <w:p w14:paraId="19F77FE1" w14:textId="77777777" w:rsidR="00D279CF" w:rsidRPr="00D279CF" w:rsidRDefault="00D279CF" w:rsidP="00D279CF">
      <w:pPr>
        <w:rPr>
          <w:rFonts w:eastAsia="Arial" w:cs="Arial"/>
          <w:b/>
          <w:bCs/>
          <w:sz w:val="24"/>
        </w:rPr>
      </w:pPr>
    </w:p>
    <w:p w14:paraId="46F1A13F" w14:textId="77777777" w:rsidR="00D279CF" w:rsidRPr="00D279CF" w:rsidRDefault="00D279CF" w:rsidP="00D279CF">
      <w:pPr>
        <w:rPr>
          <w:rFonts w:eastAsia="Arial" w:cs="Arial"/>
          <w:sz w:val="24"/>
        </w:rPr>
      </w:pPr>
      <w:r w:rsidRPr="00D279CF">
        <w:rPr>
          <w:rFonts w:eastAsia="Arial" w:cs="Arial"/>
          <w:sz w:val="24"/>
          <w:lang w:val="en-US"/>
        </w:rPr>
        <w:t>CAMRA does not have a view about how proposals would impact on the Welsh language.</w:t>
      </w:r>
    </w:p>
    <w:p w14:paraId="6394E6F8" w14:textId="77777777" w:rsidR="00A23B21" w:rsidRPr="00B854F3" w:rsidRDefault="00A23B21">
      <w:pPr>
        <w:rPr>
          <w:rFonts w:cs="Arial"/>
        </w:rPr>
      </w:pPr>
    </w:p>
    <w:sectPr w:rsidR="00A23B21" w:rsidRPr="00B854F3" w:rsidSect="00F424EC">
      <w:headerReference w:type="default" r:id="rId12"/>
      <w:footerReference w:type="default" r:id="rId13"/>
      <w:headerReference w:type="first" r:id="rId14"/>
      <w:footerReference w:type="first" r:id="rId15"/>
      <w:pgSz w:w="11900" w:h="16820"/>
      <w:pgMar w:top="1702"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28E8" w14:textId="77777777" w:rsidR="00044B58" w:rsidRDefault="00044B58" w:rsidP="005776EE">
      <w:r>
        <w:separator/>
      </w:r>
    </w:p>
  </w:endnote>
  <w:endnote w:type="continuationSeparator" w:id="0">
    <w:p w14:paraId="7F7446E3" w14:textId="77777777" w:rsidR="00044B58" w:rsidRDefault="00044B58" w:rsidP="005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910" w14:textId="77777777" w:rsidR="009A77DC" w:rsidRDefault="00404BAF">
    <w:pPr>
      <w:pStyle w:val="Footer"/>
    </w:pPr>
    <w:r>
      <w:rPr>
        <w:rFonts w:cs="Arial"/>
        <w:b/>
        <w:noProof/>
        <w:sz w:val="48"/>
        <w:szCs w:val="48"/>
        <w:lang w:eastAsia="en-GB"/>
      </w:rPr>
      <mc:AlternateContent>
        <mc:Choice Requires="wps">
          <w:drawing>
            <wp:anchor distT="0" distB="0" distL="114300" distR="114300" simplePos="0" relativeHeight="251666432" behindDoc="0" locked="0" layoutInCell="1" allowOverlap="1" wp14:anchorId="736108D4" wp14:editId="6C9CB036">
              <wp:simplePos x="0" y="0"/>
              <wp:positionH relativeFrom="column">
                <wp:posOffset>-675005</wp:posOffset>
              </wp:positionH>
              <wp:positionV relativeFrom="paragraph">
                <wp:posOffset>-123825</wp:posOffset>
              </wp:positionV>
              <wp:extent cx="2956560" cy="375920"/>
              <wp:effectExtent l="0" t="0" r="0" b="0"/>
              <wp:wrapSquare wrapText="bothSides"/>
              <wp:docPr id="16732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108D4" id="_x0000_t202" coordsize="21600,21600" o:spt="202" path="m,l,21600r21600,l21600,xe">
              <v:stroke joinstyle="miter"/>
              <v:path gradientshapeok="t" o:connecttype="rect"/>
            </v:shapetype>
            <v:shape id="Text Box 7" o:spid="_x0000_s1027" type="#_x0000_t202" style="position:absolute;margin-left:-53.15pt;margin-top:-9.75pt;width:232.8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B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" filled="f" stroked="f">
              <v:textbo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9A53D02" w14:paraId="02FE3C23" w14:textId="77777777" w:rsidTr="59A53D02">
      <w:trPr>
        <w:trHeight w:val="300"/>
      </w:trPr>
      <w:tc>
        <w:tcPr>
          <w:tcW w:w="2765" w:type="dxa"/>
        </w:tcPr>
        <w:p w14:paraId="18D7BBF7" w14:textId="1CFB4D0E" w:rsidR="59A53D02" w:rsidRDefault="59A53D02" w:rsidP="59A53D02">
          <w:pPr>
            <w:pStyle w:val="Header"/>
            <w:ind w:left="-115"/>
          </w:pPr>
        </w:p>
      </w:tc>
      <w:tc>
        <w:tcPr>
          <w:tcW w:w="2765" w:type="dxa"/>
        </w:tcPr>
        <w:p w14:paraId="4B7A376F" w14:textId="3D23E82D" w:rsidR="59A53D02" w:rsidRDefault="59A53D02" w:rsidP="59A53D02">
          <w:pPr>
            <w:pStyle w:val="Header"/>
            <w:jc w:val="center"/>
          </w:pPr>
        </w:p>
      </w:tc>
      <w:tc>
        <w:tcPr>
          <w:tcW w:w="2765" w:type="dxa"/>
        </w:tcPr>
        <w:p w14:paraId="6ACB07CE" w14:textId="61EE1377" w:rsidR="59A53D02" w:rsidRDefault="59A53D02" w:rsidP="59A53D02">
          <w:pPr>
            <w:pStyle w:val="Header"/>
            <w:ind w:right="-115"/>
            <w:jc w:val="right"/>
          </w:pPr>
        </w:p>
      </w:tc>
    </w:tr>
  </w:tbl>
  <w:p w14:paraId="0F01D4F5" w14:textId="7605C7DB" w:rsidR="59A53D02" w:rsidRDefault="59A53D02" w:rsidP="59A5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E444F" w14:textId="77777777" w:rsidR="00044B58" w:rsidRDefault="00044B58" w:rsidP="005776EE">
      <w:r>
        <w:separator/>
      </w:r>
    </w:p>
  </w:footnote>
  <w:footnote w:type="continuationSeparator" w:id="0">
    <w:p w14:paraId="4B674196" w14:textId="77777777" w:rsidR="00044B58" w:rsidRDefault="00044B58" w:rsidP="0057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4F6" w14:textId="5107D9D8" w:rsidR="009A77DC" w:rsidRDefault="00404BAF">
    <w:pPr>
      <w:pStyle w:val="Header"/>
    </w:pPr>
    <w:r>
      <w:rPr>
        <w:noProof/>
        <w:lang w:eastAsia="en-GB"/>
      </w:rPr>
      <mc:AlternateContent>
        <mc:Choice Requires="wps">
          <w:drawing>
            <wp:anchor distT="0" distB="0" distL="114300" distR="114300" simplePos="0" relativeHeight="251659264" behindDoc="0" locked="0" layoutInCell="1" allowOverlap="1" wp14:anchorId="19AC57B1" wp14:editId="2A915F09">
              <wp:simplePos x="0" y="0"/>
              <wp:positionH relativeFrom="column">
                <wp:posOffset>-571500</wp:posOffset>
              </wp:positionH>
              <wp:positionV relativeFrom="paragraph">
                <wp:posOffset>-11430</wp:posOffset>
              </wp:positionV>
              <wp:extent cx="5740400" cy="533400"/>
              <wp:effectExtent l="0" t="0" r="0" b="0"/>
              <wp:wrapSquare wrapText="bothSides"/>
              <wp:docPr id="1744430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533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A4AEC3" w14:textId="242AD057" w:rsidR="009A77DC" w:rsidRPr="00D279CF" w:rsidRDefault="00D279CF" w:rsidP="00FB6AD3">
                          <w:pPr>
                            <w:pStyle w:val="BasicParagraph"/>
                            <w:suppressAutoHyphens/>
                            <w:spacing w:after="340" w:line="240" w:lineRule="auto"/>
                            <w:rPr>
                              <w:rFonts w:ascii="Helvetica" w:hAnsi="Helvetica" w:cs="Arial"/>
                              <w:color w:val="FFFFFF" w:themeColor="background1"/>
                              <w:sz w:val="40"/>
                              <w:szCs w:val="40"/>
                              <w:lang w:val="en-GB"/>
                            </w:rPr>
                          </w:pPr>
                          <w:r w:rsidRPr="00D279CF">
                            <w:rPr>
                              <w:rFonts w:ascii="Helvetica" w:hAnsi="Helvetica" w:cs="Arial"/>
                              <w:color w:val="FFFFFF" w:themeColor="background1"/>
                              <w:sz w:val="28"/>
                              <w:szCs w:val="28"/>
                              <w:lang w:val="en-GB"/>
                            </w:rPr>
                            <w:t>CAMRA response to Welsh Government consultation on setting the minimum price of alcohol beyond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C57B1" id="_x0000_t202" coordsize="21600,21600" o:spt="202" path="m,l,21600r21600,l21600,xe">
              <v:stroke joinstyle="miter"/>
              <v:path gradientshapeok="t" o:connecttype="rect"/>
            </v:shapetype>
            <v:shape id="Text Box 9" o:spid="_x0000_s1026" type="#_x0000_t202" style="position:absolute;margin-left:-45pt;margin-top:-.9pt;width:45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" filled="f" stroked="f">
              <v:textbox>
                <w:txbxContent>
                  <w:p w14:paraId="0EA4AEC3" w14:textId="242AD057" w:rsidR="009A77DC" w:rsidRPr="00D279CF" w:rsidRDefault="00D279CF" w:rsidP="00FB6AD3">
                    <w:pPr>
                      <w:pStyle w:val="BasicParagraph"/>
                      <w:suppressAutoHyphens/>
                      <w:spacing w:after="340" w:line="240" w:lineRule="auto"/>
                      <w:rPr>
                        <w:rFonts w:ascii="Helvetica" w:hAnsi="Helvetica" w:cs="Arial"/>
                        <w:color w:val="FFFFFF" w:themeColor="background1"/>
                        <w:sz w:val="40"/>
                        <w:szCs w:val="40"/>
                        <w:lang w:val="en-GB"/>
                      </w:rPr>
                    </w:pPr>
                    <w:r w:rsidRPr="00D279CF">
                      <w:rPr>
                        <w:rFonts w:ascii="Helvetica" w:hAnsi="Helvetica" w:cs="Arial"/>
                        <w:color w:val="FFFFFF" w:themeColor="background1"/>
                        <w:sz w:val="28"/>
                        <w:szCs w:val="28"/>
                        <w:lang w:val="en-GB"/>
                      </w:rPr>
                      <w:t>CAMRA response to Welsh Government consultation on setting the minimum price of alcohol beyond 2026</w:t>
                    </w:r>
                  </w:p>
                </w:txbxContent>
              </v:textbox>
              <w10:wrap type="square"/>
            </v:shape>
          </w:pict>
        </mc:Fallback>
      </mc:AlternateContent>
    </w:r>
    <w:r>
      <w:rPr>
        <w:noProof/>
        <w:lang w:val="en-US"/>
      </w:rPr>
      <mc:AlternateContent>
        <mc:Choice Requires="wps">
          <w:drawing>
            <wp:anchor distT="0" distB="0" distL="114300" distR="114300" simplePos="0" relativeHeight="251658240" behindDoc="1" locked="0" layoutInCell="1" allowOverlap="1" wp14:anchorId="176333DE" wp14:editId="29602AF1">
              <wp:simplePos x="0" y="0"/>
              <wp:positionH relativeFrom="column">
                <wp:posOffset>-793115</wp:posOffset>
              </wp:positionH>
              <wp:positionV relativeFrom="paragraph">
                <wp:posOffset>-144145</wp:posOffset>
              </wp:positionV>
              <wp:extent cx="6915150" cy="640080"/>
              <wp:effectExtent l="0" t="0" r="6350" b="0"/>
              <wp:wrapNone/>
              <wp:docPr id="20210636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640080"/>
                      </a:xfrm>
                      <a:prstGeom prst="rect">
                        <a:avLst/>
                      </a:prstGeom>
                      <a:solidFill>
                        <a:srgbClr val="5B6FB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w:pict>
            <v:rect id="Rectangle 8" style="position:absolute;margin-left:-62.45pt;margin-top:-11.35pt;width:544.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6fb4" stroked="f" w14:anchorId="2A7C0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7E3" w14:textId="19AA2DBE" w:rsidR="009A77DC" w:rsidRDefault="00404BAF" w:rsidP="00FB6AD3">
    <w:pPr>
      <w:pStyle w:val="Header"/>
    </w:pPr>
    <w:r>
      <w:rPr>
        <w:noProof/>
        <w:lang w:eastAsia="en-GB"/>
      </w:rPr>
      <mc:AlternateContent>
        <mc:Choice Requires="wps">
          <w:drawing>
            <wp:anchor distT="0" distB="0" distL="114300" distR="114300" simplePos="0" relativeHeight="251663360" behindDoc="0" locked="0" layoutInCell="1" allowOverlap="1" wp14:anchorId="522109EB" wp14:editId="5886516A">
              <wp:simplePos x="0" y="0"/>
              <wp:positionH relativeFrom="column">
                <wp:posOffset>-675005</wp:posOffset>
              </wp:positionH>
              <wp:positionV relativeFrom="paragraph">
                <wp:posOffset>9537700</wp:posOffset>
              </wp:positionV>
              <wp:extent cx="2956560" cy="37592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pic="http://schemas.openxmlformats.org/drawingml/2006/picture"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1919DFC" w14:textId="7AA1D3A3" w:rsidR="009A77DC" w:rsidRPr="001E4D7D" w:rsidRDefault="00D279CF"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25 September 2025</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109EB" id="_x0000_t202" coordsize="21600,21600" o:spt="202" path="m,l,21600r21600,l21600,xe">
              <v:stroke joinstyle="miter"/>
              <v:path gradientshapeok="t" o:connecttype="rect"/>
            </v:shapetype>
            <v:shape id="Text Box 6" o:spid="_x0000_s1028" type="#_x0000_t202" style="position:absolute;margin-left:-53.15pt;margin-top:751pt;width:23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l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" filled="f" stroked="f">
              <v:textbox>
                <w:txbxContent>
                  <w:p w14:paraId="41919DFC" w14:textId="7AA1D3A3" w:rsidR="009A77DC" w:rsidRPr="001E4D7D" w:rsidRDefault="00D279CF"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25 September 2025</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v:textbox>
              <w10:wrap type="square"/>
            </v:shape>
          </w:pict>
        </mc:Fallback>
      </mc:AlternateContent>
    </w:r>
    <w:r w:rsidR="001E4D7D">
      <w:rPr>
        <w:noProof/>
      </w:rPr>
      <w:drawing>
        <wp:anchor distT="0" distB="0" distL="114300" distR="114300" simplePos="0" relativeHeight="251667456" behindDoc="1" locked="1" layoutInCell="1" allowOverlap="1" wp14:anchorId="77D9C6D7" wp14:editId="2E72558F">
          <wp:simplePos x="0" y="0"/>
          <wp:positionH relativeFrom="page">
            <wp:posOffset>0</wp:posOffset>
          </wp:positionH>
          <wp:positionV relativeFrom="page">
            <wp:posOffset>0</wp:posOffset>
          </wp:positionV>
          <wp:extent cx="7558920" cy="10692000"/>
          <wp:effectExtent l="0" t="0" r="0" b="0"/>
          <wp:wrapNone/>
          <wp:docPr id="115106088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0885" name="Picture 1" descr="A blue rectangle with white text&#10;&#10;Description automatically generated"/>
                  <pic:cNvPicPr/>
                </pic:nvPicPr>
                <pic:blipFill>
                  <a:blip r:embed="rId1"/>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p w14:paraId="6C767448" w14:textId="30A98EB7" w:rsidR="009A77DC" w:rsidRPr="00FB6AD3" w:rsidRDefault="00D279CF" w:rsidP="00FB6AD3">
    <w:pPr>
      <w:pStyle w:val="Header"/>
    </w:pPr>
    <w:r>
      <w:rPr>
        <w:noProof/>
        <w:lang w:eastAsia="en-GB"/>
      </w:rPr>
      <mc:AlternateContent>
        <mc:Choice Requires="wps">
          <w:drawing>
            <wp:anchor distT="0" distB="0" distL="114300" distR="114300" simplePos="0" relativeHeight="251662336" behindDoc="0" locked="0" layoutInCell="1" allowOverlap="1" wp14:anchorId="33EE2F91" wp14:editId="668F0C01">
              <wp:simplePos x="0" y="0"/>
              <wp:positionH relativeFrom="column">
                <wp:posOffset>-571500</wp:posOffset>
              </wp:positionH>
              <wp:positionV relativeFrom="paragraph">
                <wp:posOffset>2113915</wp:posOffset>
              </wp:positionV>
              <wp:extent cx="5740400" cy="2965450"/>
              <wp:effectExtent l="0" t="0" r="0" b="63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29654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pic="http://schemas.openxmlformats.org/drawingml/2006/picture"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EC93C87" w14:textId="5C80F447" w:rsidR="009A77DC" w:rsidRPr="001E4D7D" w:rsidRDefault="00D279CF"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Welsh Government consultation on setting the minimum price of alcohol beyond 2026</w:t>
                          </w:r>
                        </w:p>
                        <w:p w14:paraId="546E1D36" w14:textId="1F6378F6" w:rsidR="00D279CF" w:rsidRPr="001E4D7D" w:rsidRDefault="00D279CF"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E2F91" id="_x0000_t202" coordsize="21600,21600" o:spt="202" path="m,l,21600r21600,l21600,xe">
              <v:stroke joinstyle="miter"/>
              <v:path gradientshapeok="t" o:connecttype="rect"/>
            </v:shapetype>
            <v:shape id="Text Box 4" o:spid="_x0000_s1029" type="#_x0000_t202" style="position:absolute;margin-left:-45pt;margin-top:166.45pt;width:452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" filled="f" stroked="f">
              <v:textbox>
                <w:txbxContent>
                  <w:p w14:paraId="4EC93C87" w14:textId="5C80F447" w:rsidR="009A77DC" w:rsidRPr="001E4D7D" w:rsidRDefault="00D279CF"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Welsh Government consultation on setting the minimum price of alcohol beyond 2026</w:t>
                    </w:r>
                  </w:p>
                  <w:p w14:paraId="546E1D36" w14:textId="1F6378F6" w:rsidR="00D279CF" w:rsidRPr="001E4D7D" w:rsidRDefault="00D279CF"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10"/>
    <w:multiLevelType w:val="multilevel"/>
    <w:tmpl w:val="4DD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BFB12"/>
    <w:multiLevelType w:val="hybridMultilevel"/>
    <w:tmpl w:val="70C6DFD6"/>
    <w:lvl w:ilvl="0" w:tplc="A2D69A5C">
      <w:start w:val="1"/>
      <w:numFmt w:val="bullet"/>
      <w:lvlText w:val=""/>
      <w:lvlJc w:val="left"/>
      <w:pPr>
        <w:ind w:left="720" w:hanging="360"/>
      </w:pPr>
      <w:rPr>
        <w:rFonts w:ascii="Symbol" w:hAnsi="Symbol" w:hint="default"/>
      </w:rPr>
    </w:lvl>
    <w:lvl w:ilvl="1" w:tplc="52B44422">
      <w:start w:val="1"/>
      <w:numFmt w:val="bullet"/>
      <w:lvlText w:val="o"/>
      <w:lvlJc w:val="left"/>
      <w:pPr>
        <w:ind w:left="1440" w:hanging="360"/>
      </w:pPr>
      <w:rPr>
        <w:rFonts w:ascii="Courier New" w:hAnsi="Courier New" w:hint="default"/>
      </w:rPr>
    </w:lvl>
    <w:lvl w:ilvl="2" w:tplc="348C5460">
      <w:start w:val="1"/>
      <w:numFmt w:val="bullet"/>
      <w:lvlText w:val=""/>
      <w:lvlJc w:val="left"/>
      <w:pPr>
        <w:ind w:left="2160" w:hanging="360"/>
      </w:pPr>
      <w:rPr>
        <w:rFonts w:ascii="Wingdings" w:hAnsi="Wingdings" w:hint="default"/>
      </w:rPr>
    </w:lvl>
    <w:lvl w:ilvl="3" w:tplc="7B48EF7E">
      <w:start w:val="1"/>
      <w:numFmt w:val="bullet"/>
      <w:lvlText w:val=""/>
      <w:lvlJc w:val="left"/>
      <w:pPr>
        <w:ind w:left="2880" w:hanging="360"/>
      </w:pPr>
      <w:rPr>
        <w:rFonts w:ascii="Symbol" w:hAnsi="Symbol" w:hint="default"/>
      </w:rPr>
    </w:lvl>
    <w:lvl w:ilvl="4" w:tplc="620A8D00">
      <w:start w:val="1"/>
      <w:numFmt w:val="bullet"/>
      <w:lvlText w:val="o"/>
      <w:lvlJc w:val="left"/>
      <w:pPr>
        <w:ind w:left="3600" w:hanging="360"/>
      </w:pPr>
      <w:rPr>
        <w:rFonts w:ascii="Courier New" w:hAnsi="Courier New" w:hint="default"/>
      </w:rPr>
    </w:lvl>
    <w:lvl w:ilvl="5" w:tplc="CF441BC8">
      <w:start w:val="1"/>
      <w:numFmt w:val="bullet"/>
      <w:lvlText w:val=""/>
      <w:lvlJc w:val="left"/>
      <w:pPr>
        <w:ind w:left="4320" w:hanging="360"/>
      </w:pPr>
      <w:rPr>
        <w:rFonts w:ascii="Wingdings" w:hAnsi="Wingdings" w:hint="default"/>
      </w:rPr>
    </w:lvl>
    <w:lvl w:ilvl="6" w:tplc="27008B5E">
      <w:start w:val="1"/>
      <w:numFmt w:val="bullet"/>
      <w:lvlText w:val=""/>
      <w:lvlJc w:val="left"/>
      <w:pPr>
        <w:ind w:left="5040" w:hanging="360"/>
      </w:pPr>
      <w:rPr>
        <w:rFonts w:ascii="Symbol" w:hAnsi="Symbol" w:hint="default"/>
      </w:rPr>
    </w:lvl>
    <w:lvl w:ilvl="7" w:tplc="189094BE">
      <w:start w:val="1"/>
      <w:numFmt w:val="bullet"/>
      <w:lvlText w:val="o"/>
      <w:lvlJc w:val="left"/>
      <w:pPr>
        <w:ind w:left="5760" w:hanging="360"/>
      </w:pPr>
      <w:rPr>
        <w:rFonts w:ascii="Courier New" w:hAnsi="Courier New" w:hint="default"/>
      </w:rPr>
    </w:lvl>
    <w:lvl w:ilvl="8" w:tplc="DCAA263A">
      <w:start w:val="1"/>
      <w:numFmt w:val="bullet"/>
      <w:lvlText w:val=""/>
      <w:lvlJc w:val="left"/>
      <w:pPr>
        <w:ind w:left="6480" w:hanging="360"/>
      </w:pPr>
      <w:rPr>
        <w:rFonts w:ascii="Wingdings" w:hAnsi="Wingdings" w:hint="default"/>
      </w:rPr>
    </w:lvl>
  </w:abstractNum>
  <w:num w:numId="1" w16cid:durableId="1651326407">
    <w:abstractNumId w:val="0"/>
  </w:num>
  <w:num w:numId="2" w16cid:durableId="2261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D"/>
    <w:rsid w:val="00044B58"/>
    <w:rsid w:val="00145D5D"/>
    <w:rsid w:val="001E4D7D"/>
    <w:rsid w:val="00305B3C"/>
    <w:rsid w:val="0035079E"/>
    <w:rsid w:val="0036558E"/>
    <w:rsid w:val="00404BAF"/>
    <w:rsid w:val="00483692"/>
    <w:rsid w:val="004A1FCE"/>
    <w:rsid w:val="004D2DE1"/>
    <w:rsid w:val="004E2523"/>
    <w:rsid w:val="005751AD"/>
    <w:rsid w:val="005776EE"/>
    <w:rsid w:val="006240B9"/>
    <w:rsid w:val="00691499"/>
    <w:rsid w:val="006C292E"/>
    <w:rsid w:val="00722136"/>
    <w:rsid w:val="00744D91"/>
    <w:rsid w:val="00745ED3"/>
    <w:rsid w:val="00745F6E"/>
    <w:rsid w:val="00814395"/>
    <w:rsid w:val="00862D56"/>
    <w:rsid w:val="00867275"/>
    <w:rsid w:val="00893806"/>
    <w:rsid w:val="008C1FE1"/>
    <w:rsid w:val="00925F2C"/>
    <w:rsid w:val="00951950"/>
    <w:rsid w:val="0096488E"/>
    <w:rsid w:val="009A77DC"/>
    <w:rsid w:val="009D0E3A"/>
    <w:rsid w:val="009D23FE"/>
    <w:rsid w:val="00A21C08"/>
    <w:rsid w:val="00A23B21"/>
    <w:rsid w:val="00A50199"/>
    <w:rsid w:val="00A81311"/>
    <w:rsid w:val="00AA1FD5"/>
    <w:rsid w:val="00AD6543"/>
    <w:rsid w:val="00B56712"/>
    <w:rsid w:val="00B671B5"/>
    <w:rsid w:val="00B745D3"/>
    <w:rsid w:val="00B854F3"/>
    <w:rsid w:val="00B935DA"/>
    <w:rsid w:val="00BC3424"/>
    <w:rsid w:val="00C04DCE"/>
    <w:rsid w:val="00C405DF"/>
    <w:rsid w:val="00C95E16"/>
    <w:rsid w:val="00CB5A1E"/>
    <w:rsid w:val="00D13B58"/>
    <w:rsid w:val="00D25B7E"/>
    <w:rsid w:val="00D279CF"/>
    <w:rsid w:val="00DB4D2B"/>
    <w:rsid w:val="00E75CE6"/>
    <w:rsid w:val="00E90AC1"/>
    <w:rsid w:val="00EC11C7"/>
    <w:rsid w:val="00EE670D"/>
    <w:rsid w:val="00F245E4"/>
    <w:rsid w:val="00F424EC"/>
    <w:rsid w:val="00F7340C"/>
    <w:rsid w:val="00F94136"/>
    <w:rsid w:val="00FB6AD3"/>
    <w:rsid w:val="1A424179"/>
    <w:rsid w:val="53688835"/>
    <w:rsid w:val="59A53D02"/>
    <w:rsid w:val="6CBED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40195"/>
  <w15:docId w15:val="{DCDB0746-CD78-4B45-AC81-8906A16F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3A"/>
    <w:rPr>
      <w:rFonts w:ascii="Arial" w:hAnsi="Arial"/>
      <w:sz w:val="22"/>
    </w:rPr>
  </w:style>
  <w:style w:type="paragraph" w:styleId="Heading1">
    <w:name w:val="heading 1"/>
    <w:basedOn w:val="Normal"/>
    <w:next w:val="Normal"/>
    <w:link w:val="Heading1Char"/>
    <w:uiPriority w:val="9"/>
    <w:qFormat/>
    <w:rsid w:val="009D0E3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D0E3A"/>
    <w:pPr>
      <w:keepNext/>
      <w:keepLines/>
      <w:spacing w:before="20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EE"/>
    <w:pPr>
      <w:tabs>
        <w:tab w:val="center" w:pos="4320"/>
        <w:tab w:val="right" w:pos="8640"/>
      </w:tabs>
    </w:pPr>
  </w:style>
  <w:style w:type="character" w:customStyle="1" w:styleId="HeaderChar">
    <w:name w:val="Header Char"/>
    <w:basedOn w:val="DefaultParagraphFont"/>
    <w:link w:val="Header"/>
    <w:uiPriority w:val="99"/>
    <w:rsid w:val="005776EE"/>
  </w:style>
  <w:style w:type="paragraph" w:styleId="Footer">
    <w:name w:val="footer"/>
    <w:basedOn w:val="Normal"/>
    <w:link w:val="FooterChar"/>
    <w:uiPriority w:val="99"/>
    <w:unhideWhenUsed/>
    <w:rsid w:val="005776EE"/>
    <w:pPr>
      <w:tabs>
        <w:tab w:val="center" w:pos="4320"/>
        <w:tab w:val="right" w:pos="8640"/>
      </w:tabs>
    </w:pPr>
  </w:style>
  <w:style w:type="character" w:customStyle="1" w:styleId="FooterChar">
    <w:name w:val="Footer Char"/>
    <w:basedOn w:val="DefaultParagraphFont"/>
    <w:link w:val="Footer"/>
    <w:uiPriority w:val="99"/>
    <w:rsid w:val="005776EE"/>
  </w:style>
  <w:style w:type="paragraph" w:styleId="BalloonText">
    <w:name w:val="Balloon Text"/>
    <w:basedOn w:val="Normal"/>
    <w:link w:val="BalloonTextChar"/>
    <w:uiPriority w:val="99"/>
    <w:semiHidden/>
    <w:unhideWhenUsed/>
    <w:rsid w:val="00577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6EE"/>
    <w:rPr>
      <w:rFonts w:ascii="Lucida Grande" w:hAnsi="Lucida Grande" w:cs="Lucida Grande"/>
      <w:sz w:val="18"/>
      <w:szCs w:val="18"/>
    </w:rPr>
  </w:style>
  <w:style w:type="paragraph" w:customStyle="1" w:styleId="BasicParagraph">
    <w:name w:val="[Basic Paragraph]"/>
    <w:basedOn w:val="Normal"/>
    <w:uiPriority w:val="99"/>
    <w:rsid w:val="00AD6543"/>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US" w:eastAsia="en-GB"/>
    </w:rPr>
  </w:style>
  <w:style w:type="character" w:styleId="PageNumber">
    <w:name w:val="page number"/>
    <w:basedOn w:val="DefaultParagraphFont"/>
    <w:uiPriority w:val="99"/>
    <w:semiHidden/>
    <w:unhideWhenUsed/>
    <w:rsid w:val="00CB5A1E"/>
  </w:style>
  <w:style w:type="character" w:customStyle="1" w:styleId="Heading1Char">
    <w:name w:val="Heading 1 Char"/>
    <w:basedOn w:val="DefaultParagraphFont"/>
    <w:link w:val="Heading1"/>
    <w:uiPriority w:val="9"/>
    <w:rsid w:val="009D0E3A"/>
    <w:rPr>
      <w:rFonts w:ascii="Arial" w:eastAsiaTheme="majorEastAsia" w:hAnsi="Arial" w:cstheme="majorBidi"/>
      <w:b/>
      <w:bCs/>
      <w:color w:val="000000" w:themeColor="text1"/>
      <w:sz w:val="28"/>
      <w:szCs w:val="28"/>
    </w:rPr>
  </w:style>
  <w:style w:type="paragraph" w:styleId="TOCHeading">
    <w:name w:val="TOC Heading"/>
    <w:basedOn w:val="Heading1"/>
    <w:next w:val="Normal"/>
    <w:uiPriority w:val="39"/>
    <w:semiHidden/>
    <w:unhideWhenUsed/>
    <w:qFormat/>
    <w:rsid w:val="00FB6AD3"/>
    <w:pPr>
      <w:spacing w:line="276" w:lineRule="auto"/>
      <w:outlineLvl w:val="9"/>
    </w:pPr>
    <w:rPr>
      <w:lang w:val="en-US"/>
    </w:rPr>
  </w:style>
  <w:style w:type="paragraph" w:styleId="TOC1">
    <w:name w:val="toc 1"/>
    <w:basedOn w:val="Normal"/>
    <w:next w:val="Normal"/>
    <w:autoRedefine/>
    <w:uiPriority w:val="39"/>
    <w:unhideWhenUsed/>
    <w:qFormat/>
    <w:rsid w:val="00F424EC"/>
    <w:pPr>
      <w:spacing w:after="100"/>
    </w:pPr>
  </w:style>
  <w:style w:type="character" w:styleId="Hyperlink">
    <w:name w:val="Hyperlink"/>
    <w:basedOn w:val="DefaultParagraphFont"/>
    <w:uiPriority w:val="99"/>
    <w:unhideWhenUsed/>
    <w:rsid w:val="00F424EC"/>
    <w:rPr>
      <w:color w:val="0000FF" w:themeColor="hyperlink"/>
      <w:u w:val="single"/>
    </w:rPr>
  </w:style>
  <w:style w:type="paragraph" w:styleId="TOC2">
    <w:name w:val="toc 2"/>
    <w:basedOn w:val="Normal"/>
    <w:next w:val="Normal"/>
    <w:autoRedefine/>
    <w:uiPriority w:val="39"/>
    <w:semiHidden/>
    <w:unhideWhenUsed/>
    <w:qFormat/>
    <w:rsid w:val="00F424EC"/>
    <w:pPr>
      <w:spacing w:after="100" w:line="276" w:lineRule="auto"/>
      <w:ind w:left="220"/>
    </w:pPr>
    <w:rPr>
      <w:szCs w:val="22"/>
      <w:lang w:val="en-US"/>
    </w:rPr>
  </w:style>
  <w:style w:type="paragraph" w:styleId="TOC3">
    <w:name w:val="toc 3"/>
    <w:basedOn w:val="Normal"/>
    <w:next w:val="Normal"/>
    <w:autoRedefine/>
    <w:uiPriority w:val="39"/>
    <w:semiHidden/>
    <w:unhideWhenUsed/>
    <w:qFormat/>
    <w:rsid w:val="00F424EC"/>
    <w:pPr>
      <w:spacing w:after="100" w:line="276" w:lineRule="auto"/>
      <w:ind w:left="440"/>
    </w:pPr>
    <w:rPr>
      <w:szCs w:val="22"/>
      <w:lang w:val="en-US"/>
    </w:rPr>
  </w:style>
  <w:style w:type="paragraph" w:styleId="NoSpacing">
    <w:name w:val="No Spacing"/>
    <w:uiPriority w:val="1"/>
    <w:qFormat/>
    <w:rsid w:val="009D0E3A"/>
    <w:rPr>
      <w:rFonts w:ascii="Arial" w:hAnsi="Arial"/>
      <w:sz w:val="22"/>
    </w:rPr>
  </w:style>
  <w:style w:type="character" w:customStyle="1" w:styleId="Heading2Char">
    <w:name w:val="Heading 2 Char"/>
    <w:basedOn w:val="DefaultParagraphFont"/>
    <w:link w:val="Heading2"/>
    <w:uiPriority w:val="9"/>
    <w:semiHidden/>
    <w:rsid w:val="009D0E3A"/>
    <w:rPr>
      <w:rFonts w:ascii="Arial" w:eastAsiaTheme="majorEastAsia" w:hAnsi="Arial" w:cstheme="majorBidi"/>
      <w:b/>
      <w:bCs/>
      <w:color w:val="000000" w:themeColor="text1"/>
      <w:sz w:val="26"/>
      <w:szCs w:val="26"/>
    </w:rPr>
  </w:style>
  <w:style w:type="paragraph" w:styleId="Title">
    <w:name w:val="Title"/>
    <w:basedOn w:val="Normal"/>
    <w:next w:val="Normal"/>
    <w:link w:val="TitleChar"/>
    <w:autoRedefine/>
    <w:uiPriority w:val="10"/>
    <w:qFormat/>
    <w:rsid w:val="009D0E3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D0E3A"/>
    <w:rPr>
      <w:rFonts w:ascii="Arial" w:eastAsiaTheme="majorEastAsia" w:hAnsi="Arial" w:cstheme="majorBidi"/>
      <w:spacing w:val="5"/>
      <w:kern w:val="28"/>
      <w:sz w:val="52"/>
      <w:szCs w:val="52"/>
    </w:rPr>
  </w:style>
  <w:style w:type="paragraph" w:styleId="Subtitle">
    <w:name w:val="Subtitle"/>
    <w:basedOn w:val="Normal"/>
    <w:next w:val="Normal"/>
    <w:link w:val="SubtitleChar"/>
    <w:autoRedefine/>
    <w:uiPriority w:val="11"/>
    <w:qFormat/>
    <w:rsid w:val="009D0E3A"/>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9D0E3A"/>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9D0E3A"/>
    <w:rPr>
      <w:i/>
      <w:iCs/>
      <w:color w:val="808080" w:themeColor="text1" w:themeTint="7F"/>
    </w:rPr>
  </w:style>
  <w:style w:type="character" w:styleId="IntenseEmphasis">
    <w:name w:val="Intense Emphasis"/>
    <w:basedOn w:val="DefaultParagraphFont"/>
    <w:uiPriority w:val="21"/>
    <w:qFormat/>
    <w:rsid w:val="009D0E3A"/>
    <w:rPr>
      <w:b/>
      <w:bCs/>
      <w:i/>
      <w:iCs/>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A1FCE"/>
    <w:rPr>
      <w:color w:val="605E5C"/>
      <w:shd w:val="clear" w:color="auto" w:fill="E1DFDD"/>
    </w:rPr>
  </w:style>
  <w:style w:type="paragraph" w:styleId="ListParagraph">
    <w:name w:val="List Paragraph"/>
    <w:basedOn w:val="Normal"/>
    <w:uiPriority w:val="34"/>
    <w:qFormat/>
    <w:rsid w:val="00D279CF"/>
    <w:pPr>
      <w:spacing w:after="160" w:line="279" w:lineRule="auto"/>
      <w:ind w:left="720"/>
      <w:contextualSpacing/>
    </w:pPr>
    <w:rPr>
      <w:rFonts w:asciiTheme="minorHAnsi" w:hAnsiTheme="minorHAnsi"/>
      <w:sz w:val="24"/>
      <w:lang w:val="en-US" w:eastAsia="ja-JP"/>
    </w:rPr>
  </w:style>
  <w:style w:type="character" w:customStyle="1" w:styleId="normaltextrun">
    <w:name w:val="normaltextrun"/>
    <w:basedOn w:val="DefaultParagraphFont"/>
    <w:uiPriority w:val="1"/>
    <w:rsid w:val="00D279CF"/>
    <w:rPr>
      <w:rFonts w:ascii="Calibri" w:eastAsia="Times New Roman" w:hAnsi="Calibri" w:cs="Times New Roman"/>
    </w:rPr>
  </w:style>
  <w:style w:type="character" w:customStyle="1" w:styleId="eop">
    <w:name w:val="eop"/>
    <w:basedOn w:val="DefaultParagraphFont"/>
    <w:uiPriority w:val="1"/>
    <w:rsid w:val="00D279C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934">
      <w:bodyDiv w:val="1"/>
      <w:marLeft w:val="0"/>
      <w:marRight w:val="0"/>
      <w:marTop w:val="0"/>
      <w:marBottom w:val="0"/>
      <w:divBdr>
        <w:top w:val="none" w:sz="0" w:space="0" w:color="auto"/>
        <w:left w:val="none" w:sz="0" w:space="0" w:color="auto"/>
        <w:bottom w:val="none" w:sz="0" w:space="0" w:color="auto"/>
        <w:right w:val="none" w:sz="0" w:space="0" w:color="auto"/>
      </w:divBdr>
    </w:div>
    <w:div w:id="104429541">
      <w:bodyDiv w:val="1"/>
      <w:marLeft w:val="0"/>
      <w:marRight w:val="0"/>
      <w:marTop w:val="0"/>
      <w:marBottom w:val="0"/>
      <w:divBdr>
        <w:top w:val="none" w:sz="0" w:space="0" w:color="auto"/>
        <w:left w:val="none" w:sz="0" w:space="0" w:color="auto"/>
        <w:bottom w:val="none" w:sz="0" w:space="0" w:color="auto"/>
        <w:right w:val="none" w:sz="0" w:space="0" w:color="auto"/>
      </w:divBdr>
    </w:div>
    <w:div w:id="271940024">
      <w:bodyDiv w:val="1"/>
      <w:marLeft w:val="0"/>
      <w:marRight w:val="0"/>
      <w:marTop w:val="0"/>
      <w:marBottom w:val="0"/>
      <w:divBdr>
        <w:top w:val="none" w:sz="0" w:space="0" w:color="auto"/>
        <w:left w:val="none" w:sz="0" w:space="0" w:color="auto"/>
        <w:bottom w:val="none" w:sz="0" w:space="0" w:color="auto"/>
        <w:right w:val="none" w:sz="0" w:space="0" w:color="auto"/>
      </w:divBdr>
    </w:div>
    <w:div w:id="306781563">
      <w:bodyDiv w:val="1"/>
      <w:marLeft w:val="0"/>
      <w:marRight w:val="0"/>
      <w:marTop w:val="0"/>
      <w:marBottom w:val="0"/>
      <w:divBdr>
        <w:top w:val="none" w:sz="0" w:space="0" w:color="auto"/>
        <w:left w:val="none" w:sz="0" w:space="0" w:color="auto"/>
        <w:bottom w:val="none" w:sz="0" w:space="0" w:color="auto"/>
        <w:right w:val="none" w:sz="0" w:space="0" w:color="auto"/>
      </w:divBdr>
    </w:div>
    <w:div w:id="542179679">
      <w:bodyDiv w:val="1"/>
      <w:marLeft w:val="0"/>
      <w:marRight w:val="0"/>
      <w:marTop w:val="0"/>
      <w:marBottom w:val="0"/>
      <w:divBdr>
        <w:top w:val="none" w:sz="0" w:space="0" w:color="auto"/>
        <w:left w:val="none" w:sz="0" w:space="0" w:color="auto"/>
        <w:bottom w:val="none" w:sz="0" w:space="0" w:color="auto"/>
        <w:right w:val="none" w:sz="0" w:space="0" w:color="auto"/>
      </w:divBdr>
    </w:div>
    <w:div w:id="640424114">
      <w:bodyDiv w:val="1"/>
      <w:marLeft w:val="0"/>
      <w:marRight w:val="0"/>
      <w:marTop w:val="0"/>
      <w:marBottom w:val="0"/>
      <w:divBdr>
        <w:top w:val="none" w:sz="0" w:space="0" w:color="auto"/>
        <w:left w:val="none" w:sz="0" w:space="0" w:color="auto"/>
        <w:bottom w:val="none" w:sz="0" w:space="0" w:color="auto"/>
        <w:right w:val="none" w:sz="0" w:space="0" w:color="auto"/>
      </w:divBdr>
    </w:div>
    <w:div w:id="969095055">
      <w:bodyDiv w:val="1"/>
      <w:marLeft w:val="0"/>
      <w:marRight w:val="0"/>
      <w:marTop w:val="0"/>
      <w:marBottom w:val="0"/>
      <w:divBdr>
        <w:top w:val="none" w:sz="0" w:space="0" w:color="auto"/>
        <w:left w:val="none" w:sz="0" w:space="0" w:color="auto"/>
        <w:bottom w:val="none" w:sz="0" w:space="0" w:color="auto"/>
        <w:right w:val="none" w:sz="0" w:space="0" w:color="auto"/>
      </w:divBdr>
    </w:div>
    <w:div w:id="1238323496">
      <w:bodyDiv w:val="1"/>
      <w:marLeft w:val="0"/>
      <w:marRight w:val="0"/>
      <w:marTop w:val="0"/>
      <w:marBottom w:val="0"/>
      <w:divBdr>
        <w:top w:val="none" w:sz="0" w:space="0" w:color="auto"/>
        <w:left w:val="none" w:sz="0" w:space="0" w:color="auto"/>
        <w:bottom w:val="none" w:sz="0" w:space="0" w:color="auto"/>
        <w:right w:val="none" w:sz="0" w:space="0" w:color="auto"/>
      </w:divBdr>
    </w:div>
    <w:div w:id="1524130337">
      <w:bodyDiv w:val="1"/>
      <w:marLeft w:val="0"/>
      <w:marRight w:val="0"/>
      <w:marTop w:val="0"/>
      <w:marBottom w:val="0"/>
      <w:divBdr>
        <w:top w:val="none" w:sz="0" w:space="0" w:color="auto"/>
        <w:left w:val="none" w:sz="0" w:space="0" w:color="auto"/>
        <w:bottom w:val="none" w:sz="0" w:space="0" w:color="auto"/>
        <w:right w:val="none" w:sz="0" w:space="0" w:color="auto"/>
      </w:divBdr>
    </w:div>
    <w:div w:id="1627613883">
      <w:bodyDiv w:val="1"/>
      <w:marLeft w:val="0"/>
      <w:marRight w:val="0"/>
      <w:marTop w:val="0"/>
      <w:marBottom w:val="0"/>
      <w:divBdr>
        <w:top w:val="none" w:sz="0" w:space="0" w:color="auto"/>
        <w:left w:val="none" w:sz="0" w:space="0" w:color="auto"/>
        <w:bottom w:val="none" w:sz="0" w:space="0" w:color="auto"/>
        <w:right w:val="none" w:sz="0" w:space="0" w:color="auto"/>
      </w:divBdr>
    </w:div>
    <w:div w:id="1682849702">
      <w:bodyDiv w:val="1"/>
      <w:marLeft w:val="0"/>
      <w:marRight w:val="0"/>
      <w:marTop w:val="0"/>
      <w:marBottom w:val="0"/>
      <w:divBdr>
        <w:top w:val="none" w:sz="0" w:space="0" w:color="auto"/>
        <w:left w:val="none" w:sz="0" w:space="0" w:color="auto"/>
        <w:bottom w:val="none" w:sz="0" w:space="0" w:color="auto"/>
        <w:right w:val="none" w:sz="0" w:space="0" w:color="auto"/>
      </w:divBdr>
    </w:div>
    <w:div w:id="1796366906">
      <w:bodyDiv w:val="1"/>
      <w:marLeft w:val="0"/>
      <w:marRight w:val="0"/>
      <w:marTop w:val="0"/>
      <w:marBottom w:val="0"/>
      <w:divBdr>
        <w:top w:val="none" w:sz="0" w:space="0" w:color="auto"/>
        <w:left w:val="none" w:sz="0" w:space="0" w:color="auto"/>
        <w:bottom w:val="none" w:sz="0" w:space="0" w:color="auto"/>
        <w:right w:val="none" w:sz="0" w:space="0" w:color="auto"/>
      </w:divBdr>
    </w:div>
    <w:div w:id="1924409363">
      <w:bodyDiv w:val="1"/>
      <w:marLeft w:val="0"/>
      <w:marRight w:val="0"/>
      <w:marTop w:val="0"/>
      <w:marBottom w:val="0"/>
      <w:divBdr>
        <w:top w:val="none" w:sz="0" w:space="0" w:color="auto"/>
        <w:left w:val="none" w:sz="0" w:space="0" w:color="auto"/>
        <w:bottom w:val="none" w:sz="0" w:space="0" w:color="auto"/>
        <w:right w:val="none" w:sz="0" w:space="0" w:color="auto"/>
      </w:divBdr>
    </w:div>
    <w:div w:id="2012635356">
      <w:bodyDiv w:val="1"/>
      <w:marLeft w:val="0"/>
      <w:marRight w:val="0"/>
      <w:marTop w:val="0"/>
      <w:marBottom w:val="0"/>
      <w:divBdr>
        <w:top w:val="none" w:sz="0" w:space="0" w:color="auto"/>
        <w:left w:val="none" w:sz="0" w:space="0" w:color="auto"/>
        <w:bottom w:val="none" w:sz="0" w:space="0" w:color="auto"/>
        <w:right w:val="none" w:sz="0" w:space="0" w:color="auto"/>
      </w:divBdr>
    </w:div>
    <w:div w:id="2093045059">
      <w:bodyDiv w:val="1"/>
      <w:marLeft w:val="0"/>
      <w:marRight w:val="0"/>
      <w:marTop w:val="0"/>
      <w:marBottom w:val="0"/>
      <w:divBdr>
        <w:top w:val="none" w:sz="0" w:space="0" w:color="auto"/>
        <w:left w:val="none" w:sz="0" w:space="0" w:color="auto"/>
        <w:bottom w:val="none" w:sz="0" w:space="0" w:color="auto"/>
        <w:right w:val="none" w:sz="0" w:space="0" w:color="auto"/>
      </w:divBdr>
    </w:div>
    <w:div w:id="2119832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paigns@camr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f1d4930c-d2aa-5730-99d7-43a0e1ad60e6</MigrationWizId>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A2E0-9C17-4028-8C00-BA1C9A126BFD}">
  <ds:schemaRefs>
    <ds:schemaRef ds:uri="http://schemas.microsoft.com/sharepoint/v3/contenttype/forms"/>
  </ds:schemaRefs>
</ds:datastoreItem>
</file>

<file path=customXml/itemProps2.xml><?xml version="1.0" encoding="utf-8"?>
<ds:datastoreItem xmlns:ds="http://schemas.openxmlformats.org/officeDocument/2006/customXml" ds:itemID="{63AD77E7-01F4-415D-81B6-4FF291408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C0E0F-9BCF-49FA-BA88-4A7BAD196745}">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4.xml><?xml version="1.0" encoding="utf-8"?>
<ds:datastoreItem xmlns:ds="http://schemas.openxmlformats.org/officeDocument/2006/customXml" ds:itemID="{76A9A90E-3E85-49E6-A8D4-7ED108D4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Read</dc:creator>
  <cp:lastModifiedBy>Tori Wood</cp:lastModifiedBy>
  <cp:revision>20</cp:revision>
  <cp:lastPrinted>2017-03-09T10:56:00Z</cp:lastPrinted>
  <dcterms:created xsi:type="dcterms:W3CDTF">2024-09-16T09:56:00Z</dcterms:created>
  <dcterms:modified xsi:type="dcterms:W3CDTF">2025-09-29T15:46:00Z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574400</vt:r8>
  </property>
  <property fmtid="{D5CDD505-2E9C-101B-9397-08002B2CF9AE}" pid="4" name="_dlc_DocIdItemGuid">
    <vt:lpwstr>f1d4930c-d2aa-5730-99d7-43a0e1ad60e6</vt:lpwstr>
  </property>
  <property fmtid="{D5CDD505-2E9C-101B-9397-08002B2CF9AE}" pid="5" name="MediaServiceImageTags">
    <vt:lpwstr/>
  </property>
</Properties>
</file>