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4B075" w14:textId="005AFE90" w:rsidR="00FB6AD3" w:rsidRPr="009D0E3A" w:rsidRDefault="00FB6AD3" w:rsidP="009D0E3A"/>
    <w:p w14:paraId="3B04A3FE" w14:textId="32BCC1DD" w:rsidR="00FB6AD3" w:rsidRPr="009D0E3A" w:rsidRDefault="00FB6AD3" w:rsidP="6CBEDDE5">
      <w:pPr>
        <w:rPr>
          <w:sz w:val="24"/>
        </w:rPr>
      </w:pPr>
    </w:p>
    <w:p w14:paraId="3C141A25" w14:textId="77777777" w:rsidR="00FB6AD3" w:rsidRDefault="00FB6AD3"/>
    <w:p w14:paraId="6A3BD33B" w14:textId="77777777" w:rsidR="00FB6AD3" w:rsidRDefault="00FB6AD3"/>
    <w:p w14:paraId="14237DD1" w14:textId="77777777" w:rsidR="00FB6AD3" w:rsidRDefault="00FB6AD3"/>
    <w:p w14:paraId="309E664F" w14:textId="77777777" w:rsidR="00FB6AD3" w:rsidRDefault="00FB6AD3"/>
    <w:p w14:paraId="47C7C50F" w14:textId="77777777" w:rsidR="00FB6AD3" w:rsidRDefault="00FB6AD3"/>
    <w:p w14:paraId="55DF9A8D" w14:textId="77777777" w:rsidR="00FB6AD3" w:rsidRDefault="00FB6AD3"/>
    <w:p w14:paraId="7E3905B6" w14:textId="77777777" w:rsidR="00FB6AD3" w:rsidRDefault="00FB6AD3"/>
    <w:p w14:paraId="6C9D05EF" w14:textId="77777777" w:rsidR="00FB6AD3" w:rsidRDefault="00FB6AD3"/>
    <w:p w14:paraId="5EF9948A" w14:textId="77777777" w:rsidR="00FB6AD3" w:rsidRDefault="00FB6AD3"/>
    <w:p w14:paraId="27C44F92" w14:textId="77777777" w:rsidR="00FB6AD3" w:rsidRDefault="00FB6AD3"/>
    <w:p w14:paraId="312D5AEC" w14:textId="77777777" w:rsidR="00FB6AD3" w:rsidRDefault="00FB6AD3"/>
    <w:p w14:paraId="3405E321" w14:textId="77777777" w:rsidR="00FB6AD3" w:rsidRDefault="00FB6AD3"/>
    <w:p w14:paraId="60E74932" w14:textId="77777777" w:rsidR="00FB6AD3" w:rsidRDefault="00FB6AD3"/>
    <w:p w14:paraId="23EFE5B2" w14:textId="77777777" w:rsidR="00FB6AD3" w:rsidRDefault="00FB6AD3"/>
    <w:p w14:paraId="454BB209" w14:textId="77777777" w:rsidR="00FB6AD3" w:rsidRDefault="00FB6AD3"/>
    <w:p w14:paraId="03F9CAFB" w14:textId="77777777" w:rsidR="00FB6AD3" w:rsidRDefault="00FB6AD3"/>
    <w:p w14:paraId="20ECAC25" w14:textId="77777777" w:rsidR="00FB6AD3" w:rsidRDefault="00FB6AD3"/>
    <w:p w14:paraId="3294BA52" w14:textId="77777777" w:rsidR="00FB6AD3" w:rsidRDefault="00FB6AD3"/>
    <w:p w14:paraId="0EBC9C15" w14:textId="77777777" w:rsidR="00FB6AD3" w:rsidRDefault="00FB6AD3"/>
    <w:p w14:paraId="74BC7F42" w14:textId="77777777" w:rsidR="00FB6AD3" w:rsidRDefault="00FB6AD3"/>
    <w:p w14:paraId="7E6AF890" w14:textId="77777777" w:rsidR="00FB6AD3" w:rsidRDefault="00FB6AD3"/>
    <w:p w14:paraId="68CEBA99" w14:textId="77777777" w:rsidR="00FB6AD3" w:rsidRDefault="00FB6AD3"/>
    <w:p w14:paraId="5DD97D63" w14:textId="77777777" w:rsidR="00FB6AD3" w:rsidRDefault="00FB6AD3"/>
    <w:p w14:paraId="7BAC17D4" w14:textId="77777777" w:rsidR="00FB6AD3" w:rsidRDefault="00FB6AD3"/>
    <w:p w14:paraId="141B0A31" w14:textId="77777777" w:rsidR="00FB6AD3" w:rsidRDefault="00FB6AD3"/>
    <w:p w14:paraId="6C62BC1C" w14:textId="77777777" w:rsidR="00FB6AD3" w:rsidRDefault="00FB6AD3"/>
    <w:p w14:paraId="22D774DC" w14:textId="77777777" w:rsidR="00FB6AD3" w:rsidRDefault="00FB6AD3"/>
    <w:p w14:paraId="3EAAEAF9" w14:textId="77777777" w:rsidR="00FB6AD3" w:rsidRDefault="00FB6AD3"/>
    <w:p w14:paraId="3E051E23" w14:textId="77777777" w:rsidR="00FB6AD3" w:rsidRDefault="00FB6AD3"/>
    <w:p w14:paraId="6561E9B9" w14:textId="77777777" w:rsidR="00FB6AD3" w:rsidRDefault="00FB6AD3"/>
    <w:p w14:paraId="78504335" w14:textId="77777777" w:rsidR="00FB6AD3" w:rsidRDefault="00FB6AD3"/>
    <w:p w14:paraId="3A2F42C3" w14:textId="77777777" w:rsidR="00FB6AD3" w:rsidRDefault="00FB6AD3"/>
    <w:p w14:paraId="42210C14" w14:textId="77777777" w:rsidR="00FB6AD3" w:rsidRDefault="00FB6AD3"/>
    <w:p w14:paraId="08D941EC" w14:textId="77777777" w:rsidR="00FB6AD3" w:rsidRPr="00B854F3" w:rsidRDefault="00FB6AD3">
      <w:pPr>
        <w:rPr>
          <w:rFonts w:cs="Arial"/>
        </w:rPr>
      </w:pPr>
    </w:p>
    <w:p w14:paraId="11C2A85E" w14:textId="77777777" w:rsidR="00FB6AD3" w:rsidRPr="00B854F3" w:rsidRDefault="00FB6AD3" w:rsidP="001662EE">
      <w:pPr>
        <w:rPr>
          <w:rFonts w:cs="Arial"/>
        </w:rPr>
      </w:pPr>
    </w:p>
    <w:p w14:paraId="1C661157" w14:textId="77777777" w:rsidR="001662EE" w:rsidRPr="00F162E3" w:rsidRDefault="001662EE" w:rsidP="001662EE">
      <w:pPr>
        <w:shd w:val="clear" w:color="auto" w:fill="FFFFFF" w:themeFill="background1"/>
        <w:rPr>
          <w:rFonts w:eastAsia="Arial" w:cs="Arial"/>
          <w:b/>
          <w:bCs/>
          <w:color w:val="1A1A1A"/>
        </w:rPr>
      </w:pPr>
      <w:r w:rsidRPr="00F162E3">
        <w:rPr>
          <w:rFonts w:eastAsia="Arial" w:cs="Arial"/>
          <w:b/>
          <w:bCs/>
          <w:color w:val="1A1A1A"/>
        </w:rPr>
        <w:t>Introduction</w:t>
      </w:r>
    </w:p>
    <w:p w14:paraId="12B3FC84" w14:textId="77777777" w:rsidR="001662EE" w:rsidRPr="00F162E3" w:rsidRDefault="001662EE" w:rsidP="001662EE">
      <w:pPr>
        <w:shd w:val="clear" w:color="auto" w:fill="FFFFFF" w:themeFill="background1"/>
        <w:rPr>
          <w:rFonts w:eastAsia="Arial" w:cs="Arial"/>
          <w:color w:val="1A1A1A"/>
        </w:rPr>
      </w:pPr>
    </w:p>
    <w:p w14:paraId="1DEB197D" w14:textId="77777777" w:rsidR="001662EE" w:rsidRPr="00F162E3" w:rsidRDefault="001662EE" w:rsidP="001662EE">
      <w:pPr>
        <w:rPr>
          <w:rFonts w:eastAsia="Arial" w:cs="Arial"/>
          <w:color w:val="0070C0"/>
        </w:rPr>
      </w:pPr>
      <w:r w:rsidRPr="00F162E3">
        <w:rPr>
          <w:rFonts w:eastAsia="Arial" w:cs="Arial"/>
          <w:color w:val="0070C0"/>
        </w:rPr>
        <w:t>Thank you for the opportunity to respond to this consultation.</w:t>
      </w:r>
    </w:p>
    <w:p w14:paraId="5F3D9977" w14:textId="77777777" w:rsidR="001662EE" w:rsidRPr="00F162E3" w:rsidRDefault="001662EE" w:rsidP="001662EE">
      <w:pPr>
        <w:rPr>
          <w:rFonts w:eastAsia="Arial" w:cs="Arial"/>
          <w:color w:val="0070C0"/>
        </w:rPr>
      </w:pPr>
    </w:p>
    <w:p w14:paraId="593547E4" w14:textId="77777777" w:rsidR="001662EE" w:rsidRPr="00F162E3" w:rsidRDefault="001662EE" w:rsidP="001662EE">
      <w:pPr>
        <w:rPr>
          <w:rFonts w:eastAsia="Arial" w:cs="Arial"/>
          <w:color w:val="0070C0"/>
        </w:rPr>
      </w:pPr>
      <w:r w:rsidRPr="00F162E3">
        <w:rPr>
          <w:rFonts w:eastAsia="Arial" w:cs="Arial"/>
          <w:color w:val="0070C0"/>
        </w:rPr>
        <w:t>CAMRA is a not-for-profit, volunteer-led organisation representing consumers. We have thousands of members in branches covering every part of Wales and over 140,000 members across the UK. We have been campaigning for pubs, pints and people since 1971.</w:t>
      </w:r>
    </w:p>
    <w:p w14:paraId="6C13D19D" w14:textId="77777777" w:rsidR="001662EE" w:rsidRPr="00F162E3" w:rsidRDefault="001662EE" w:rsidP="001662EE">
      <w:pPr>
        <w:rPr>
          <w:rFonts w:eastAsia="Arial" w:cs="Arial"/>
          <w:color w:val="0070C0"/>
        </w:rPr>
      </w:pPr>
    </w:p>
    <w:p w14:paraId="4F5D616E" w14:textId="77777777" w:rsidR="001662EE" w:rsidRPr="00F162E3" w:rsidRDefault="001662EE" w:rsidP="001662EE">
      <w:pPr>
        <w:rPr>
          <w:rFonts w:eastAsia="Arial" w:cs="Arial"/>
          <w:color w:val="0070C0"/>
        </w:rPr>
      </w:pPr>
      <w:r w:rsidRPr="00F162E3">
        <w:rPr>
          <w:rFonts w:eastAsia="Arial" w:cs="Arial"/>
          <w:color w:val="0070C0"/>
        </w:rPr>
        <w:t>We are happy for our response to be published, and to be contacted about the contents of our response.</w:t>
      </w:r>
    </w:p>
    <w:p w14:paraId="4C6F9A4B" w14:textId="77777777" w:rsidR="001662EE" w:rsidRPr="00F162E3" w:rsidRDefault="001662EE" w:rsidP="001662EE">
      <w:pPr>
        <w:rPr>
          <w:rFonts w:eastAsia="Arial" w:cs="Arial"/>
          <w:color w:val="0070C0"/>
        </w:rPr>
      </w:pPr>
    </w:p>
    <w:p w14:paraId="707F0736" w14:textId="77777777" w:rsidR="001662EE" w:rsidRPr="00F162E3" w:rsidRDefault="001662EE" w:rsidP="001662EE">
      <w:pPr>
        <w:rPr>
          <w:rFonts w:eastAsia="Arial" w:cs="Arial"/>
          <w:color w:val="0070C0"/>
        </w:rPr>
      </w:pPr>
      <w:r w:rsidRPr="00F162E3">
        <w:rPr>
          <w:rFonts w:eastAsia="Arial" w:cs="Arial"/>
          <w:color w:val="0070C0"/>
        </w:rPr>
        <w:t>If you have any questions about this submission, please do not hesitate to contact us on</w:t>
      </w:r>
      <w:r w:rsidRPr="00F162E3">
        <w:rPr>
          <w:rFonts w:eastAsia="Arial" w:cs="Arial"/>
          <w:color w:val="000000" w:themeColor="text1"/>
        </w:rPr>
        <w:t xml:space="preserve"> </w:t>
      </w:r>
      <w:hyperlink r:id="rId11">
        <w:r w:rsidRPr="00F162E3">
          <w:rPr>
            <w:rStyle w:val="Hyperlink"/>
            <w:rFonts w:eastAsia="Arial" w:cs="Arial"/>
          </w:rPr>
          <w:t>campaigns@camra.org.uk</w:t>
        </w:r>
      </w:hyperlink>
      <w:r w:rsidRPr="00F162E3">
        <w:rPr>
          <w:rFonts w:eastAsia="Arial" w:cs="Arial"/>
          <w:color w:val="0070C0"/>
        </w:rPr>
        <w:t>.</w:t>
      </w:r>
    </w:p>
    <w:p w14:paraId="544485E5" w14:textId="77777777" w:rsidR="001662EE" w:rsidRPr="00F162E3" w:rsidRDefault="001662EE" w:rsidP="001662EE">
      <w:pPr>
        <w:rPr>
          <w:rFonts w:eastAsia="Arial" w:cs="Arial"/>
        </w:rPr>
      </w:pPr>
    </w:p>
    <w:p w14:paraId="63D195F4" w14:textId="77777777" w:rsidR="001662EE" w:rsidRPr="00F162E3" w:rsidRDefault="001662EE" w:rsidP="001662EE">
      <w:pPr>
        <w:rPr>
          <w:rFonts w:eastAsia="Arial" w:cs="Arial"/>
          <w:u w:val="single"/>
        </w:rPr>
      </w:pPr>
      <w:r w:rsidRPr="00F162E3">
        <w:rPr>
          <w:rFonts w:eastAsia="Arial" w:cs="Arial"/>
          <w:u w:val="single"/>
        </w:rPr>
        <w:t>Exemptions for low-volume producers – glass in DRS</w:t>
      </w:r>
    </w:p>
    <w:p w14:paraId="7A72A3D4" w14:textId="77777777" w:rsidR="001662EE" w:rsidRPr="00F162E3" w:rsidRDefault="001662EE" w:rsidP="001662EE">
      <w:pPr>
        <w:shd w:val="clear" w:color="auto" w:fill="FFFFFF" w:themeFill="background1"/>
        <w:rPr>
          <w:rFonts w:eastAsia="Arial" w:cs="Arial"/>
          <w:color w:val="1A1A1A"/>
        </w:rPr>
      </w:pPr>
    </w:p>
    <w:p w14:paraId="1B03F554" w14:textId="77777777" w:rsidR="001662EE" w:rsidRDefault="001662EE" w:rsidP="001662EE">
      <w:pPr>
        <w:rPr>
          <w:rFonts w:eastAsia="Arial" w:cs="Arial"/>
          <w:b/>
          <w:bCs/>
        </w:rPr>
      </w:pPr>
      <w:r w:rsidRPr="00F162E3">
        <w:rPr>
          <w:rFonts w:eastAsia="Arial" w:cs="Arial"/>
          <w:b/>
          <w:bCs/>
        </w:rPr>
        <w:t>Question 1</w:t>
      </w:r>
    </w:p>
    <w:p w14:paraId="01E74DFE" w14:textId="77777777" w:rsidR="001662EE" w:rsidRPr="00F162E3" w:rsidRDefault="001662EE" w:rsidP="001662EE">
      <w:pPr>
        <w:rPr>
          <w:rFonts w:eastAsia="Arial" w:cs="Arial"/>
          <w:b/>
          <w:bCs/>
        </w:rPr>
      </w:pPr>
    </w:p>
    <w:p w14:paraId="21A7BEC6" w14:textId="77777777" w:rsidR="001662EE" w:rsidRDefault="001662EE" w:rsidP="001662EE">
      <w:pPr>
        <w:rPr>
          <w:rFonts w:eastAsia="Arial" w:cs="Arial"/>
        </w:rPr>
      </w:pPr>
      <w:r w:rsidRPr="00F162E3">
        <w:rPr>
          <w:rFonts w:eastAsia="Arial" w:cs="Arial"/>
        </w:rPr>
        <w:t xml:space="preserve">Do you agree with the proposed approach to exempt glass product lines from the DRS for producers who meet the low-volume exemption threshold under </w:t>
      </w:r>
      <w:proofErr w:type="spellStart"/>
      <w:r w:rsidRPr="00F162E3">
        <w:rPr>
          <w:rFonts w:eastAsia="Arial" w:cs="Arial"/>
        </w:rPr>
        <w:t>pEPR</w:t>
      </w:r>
      <w:proofErr w:type="spellEnd"/>
      <w:r w:rsidRPr="00F162E3">
        <w:rPr>
          <w:rFonts w:eastAsia="Arial" w:cs="Arial"/>
        </w:rPr>
        <w:t xml:space="preserve">? </w:t>
      </w:r>
    </w:p>
    <w:p w14:paraId="3B4E7FEF" w14:textId="77777777" w:rsidR="001662EE" w:rsidRPr="00F162E3" w:rsidRDefault="001662EE" w:rsidP="001662EE">
      <w:pPr>
        <w:rPr>
          <w:rFonts w:eastAsia="Arial" w:cs="Arial"/>
        </w:rPr>
      </w:pPr>
    </w:p>
    <w:p w14:paraId="4D8EC1AD" w14:textId="77777777" w:rsidR="001662EE" w:rsidRDefault="001662EE" w:rsidP="001662EE">
      <w:pPr>
        <w:rPr>
          <w:rFonts w:eastAsia="Arial" w:cs="Arial"/>
          <w:color w:val="0070C0"/>
        </w:rPr>
      </w:pPr>
      <w:r w:rsidRPr="00F162E3">
        <w:rPr>
          <w:rFonts w:eastAsia="Arial" w:cs="Arial"/>
          <w:color w:val="0070C0"/>
        </w:rPr>
        <w:t>Yes</w:t>
      </w:r>
    </w:p>
    <w:p w14:paraId="78A8D91E" w14:textId="77777777" w:rsidR="001662EE" w:rsidRPr="00F162E3" w:rsidRDefault="001662EE" w:rsidP="001662EE">
      <w:pPr>
        <w:rPr>
          <w:rFonts w:eastAsia="Arial" w:cs="Arial"/>
          <w:color w:val="0070C0"/>
        </w:rPr>
      </w:pPr>
    </w:p>
    <w:p w14:paraId="009E5AD9" w14:textId="77777777" w:rsidR="001662EE" w:rsidRDefault="001662EE" w:rsidP="001662EE">
      <w:pPr>
        <w:rPr>
          <w:rFonts w:eastAsia="Arial" w:cs="Arial"/>
        </w:rPr>
      </w:pPr>
      <w:r w:rsidRPr="00F162E3">
        <w:rPr>
          <w:rFonts w:eastAsia="Arial" w:cs="Arial"/>
          <w:i/>
          <w:iCs/>
        </w:rPr>
        <w:t>Please provide details for your response:</w:t>
      </w:r>
      <w:r w:rsidRPr="00F162E3">
        <w:rPr>
          <w:rFonts w:eastAsia="Arial" w:cs="Arial"/>
        </w:rPr>
        <w:t xml:space="preserve"> </w:t>
      </w:r>
    </w:p>
    <w:p w14:paraId="560FEF8D" w14:textId="77777777" w:rsidR="001662EE" w:rsidRPr="00F162E3" w:rsidRDefault="001662EE" w:rsidP="001662EE">
      <w:pPr>
        <w:rPr>
          <w:rFonts w:eastAsia="Arial" w:cs="Arial"/>
        </w:rPr>
      </w:pPr>
    </w:p>
    <w:p w14:paraId="3C65E152" w14:textId="77777777" w:rsidR="001662EE" w:rsidRDefault="001662EE" w:rsidP="001662EE">
      <w:pPr>
        <w:rPr>
          <w:rFonts w:eastAsia="Arial" w:cs="Arial"/>
          <w:color w:val="0070C0"/>
        </w:rPr>
      </w:pPr>
      <w:r w:rsidRPr="00F162E3">
        <w:rPr>
          <w:rFonts w:eastAsia="Arial" w:cs="Arial"/>
          <w:color w:val="0070C0"/>
        </w:rPr>
        <w:t>We agree that exemptions need to be in place to exempt glass product lines from the DRS for smaller producers and that the proposal to mirror exemptions for the Extended Producer Responsibility scheme would be preferable to the previously suggested exemptions.</w:t>
      </w:r>
    </w:p>
    <w:p w14:paraId="2B81D7B7" w14:textId="77777777" w:rsidR="001662EE" w:rsidRPr="00F162E3" w:rsidRDefault="001662EE" w:rsidP="001662EE">
      <w:pPr>
        <w:rPr>
          <w:rFonts w:eastAsia="Arial" w:cs="Arial"/>
          <w:color w:val="0070C0"/>
        </w:rPr>
      </w:pPr>
    </w:p>
    <w:p w14:paraId="2F3D418D" w14:textId="77777777" w:rsidR="001662EE" w:rsidRDefault="001662EE" w:rsidP="001662EE">
      <w:pPr>
        <w:rPr>
          <w:rFonts w:eastAsia="Arial" w:cs="Arial"/>
          <w:color w:val="0070C0"/>
        </w:rPr>
      </w:pPr>
      <w:r w:rsidRPr="0668221B">
        <w:rPr>
          <w:rFonts w:eastAsia="Arial" w:cs="Arial"/>
          <w:color w:val="0070C0"/>
        </w:rPr>
        <w:t>We believe that exemptions should apply to both the single-use glass scheme and the reuseable scheme.</w:t>
      </w:r>
    </w:p>
    <w:p w14:paraId="5C088F4B" w14:textId="77777777" w:rsidR="001662EE" w:rsidRPr="00F162E3" w:rsidRDefault="001662EE" w:rsidP="001662EE">
      <w:pPr>
        <w:rPr>
          <w:rFonts w:eastAsia="Arial" w:cs="Arial"/>
          <w:color w:val="0070C0"/>
        </w:rPr>
      </w:pPr>
    </w:p>
    <w:p w14:paraId="4F6E1E9D" w14:textId="77777777" w:rsidR="001662EE" w:rsidRDefault="001662EE" w:rsidP="001662EE">
      <w:pPr>
        <w:rPr>
          <w:rFonts w:eastAsia="Arial" w:cs="Arial"/>
          <w:color w:val="0070C0"/>
        </w:rPr>
      </w:pPr>
      <w:r w:rsidRPr="00F162E3">
        <w:rPr>
          <w:rFonts w:eastAsia="Arial" w:cs="Arial"/>
          <w:color w:val="0070C0"/>
        </w:rPr>
        <w:t>However, we would strongly urge the Welsh Government to consider going further with exemptions for smaller and independent producers of beer and cider to ensure the DRS does not lead to a reduction in choice for consumers in Wales.</w:t>
      </w:r>
    </w:p>
    <w:p w14:paraId="4E995C3A" w14:textId="77777777" w:rsidR="001662EE" w:rsidRPr="00F162E3" w:rsidRDefault="001662EE" w:rsidP="001662EE">
      <w:pPr>
        <w:rPr>
          <w:rFonts w:eastAsia="Arial" w:cs="Arial"/>
          <w:color w:val="0070C0"/>
        </w:rPr>
      </w:pPr>
    </w:p>
    <w:p w14:paraId="6C740C30" w14:textId="77777777" w:rsidR="001662EE" w:rsidRDefault="001662EE" w:rsidP="001662EE">
      <w:pPr>
        <w:rPr>
          <w:rFonts w:eastAsia="Arial" w:cs="Arial"/>
          <w:color w:val="0070C0"/>
        </w:rPr>
      </w:pPr>
      <w:r w:rsidRPr="0668221B">
        <w:rPr>
          <w:rFonts w:eastAsia="Arial" w:cs="Arial"/>
          <w:color w:val="0070C0"/>
        </w:rPr>
        <w:t>If small- or medium-sized breweries and cider producers are subject to DRS rules for single-use and/or re-fillable containers in Wales, but not in the rest of the UK, then we fear producers will choose to stop selling into the Welsh market.</w:t>
      </w:r>
    </w:p>
    <w:p w14:paraId="3B047597" w14:textId="77777777" w:rsidR="001662EE" w:rsidRPr="00F162E3" w:rsidRDefault="001662EE" w:rsidP="001662EE">
      <w:pPr>
        <w:rPr>
          <w:rFonts w:eastAsia="Arial" w:cs="Arial"/>
          <w:color w:val="0070C0"/>
        </w:rPr>
      </w:pPr>
    </w:p>
    <w:p w14:paraId="351FE7EA" w14:textId="77777777" w:rsidR="001662EE" w:rsidRDefault="001662EE" w:rsidP="001662EE">
      <w:pPr>
        <w:rPr>
          <w:rFonts w:eastAsia="Arial" w:cs="Arial"/>
          <w:color w:val="0070C0"/>
        </w:rPr>
      </w:pPr>
      <w:r w:rsidRPr="0668221B">
        <w:rPr>
          <w:rFonts w:eastAsia="Arial" w:cs="Arial"/>
          <w:color w:val="0070C0"/>
        </w:rPr>
        <w:t>The DRS in Wales should be designed to (</w:t>
      </w:r>
      <w:proofErr w:type="spellStart"/>
      <w:r w:rsidRPr="0668221B">
        <w:rPr>
          <w:rFonts w:eastAsia="Arial" w:cs="Arial"/>
          <w:color w:val="0070C0"/>
        </w:rPr>
        <w:t>i</w:t>
      </w:r>
      <w:proofErr w:type="spellEnd"/>
      <w:r w:rsidRPr="0668221B">
        <w:rPr>
          <w:rFonts w:eastAsia="Arial" w:cs="Arial"/>
          <w:color w:val="0070C0"/>
        </w:rPr>
        <w:t xml:space="preserve">) regularly monitor the impact that the scheme is having on the availability of product lines from small- and medium-sized producers in Wales and (ii) allow exemptions to be easily amended by government and/or the Deposit Management Organisation to ensure that there are no detrimental impacts on consumer choice of distinctive and specialist products from small, medium and independent producers in Wales. </w:t>
      </w:r>
    </w:p>
    <w:p w14:paraId="2410CF7B" w14:textId="77777777" w:rsidR="001662EE" w:rsidRPr="00F162E3" w:rsidRDefault="001662EE" w:rsidP="001662EE">
      <w:pPr>
        <w:rPr>
          <w:rFonts w:eastAsia="Arial" w:cs="Arial"/>
          <w:color w:val="0070C0"/>
        </w:rPr>
      </w:pPr>
    </w:p>
    <w:p w14:paraId="33F4627F" w14:textId="77777777" w:rsidR="001662EE" w:rsidRDefault="001662EE" w:rsidP="001662EE">
      <w:pPr>
        <w:rPr>
          <w:rFonts w:eastAsia="Arial" w:cs="Arial"/>
          <w:color w:val="0070C0"/>
        </w:rPr>
      </w:pPr>
      <w:r w:rsidRPr="00F162E3">
        <w:rPr>
          <w:rFonts w:eastAsia="Arial" w:cs="Arial"/>
          <w:color w:val="0070C0"/>
        </w:rPr>
        <w:t xml:space="preserve">We would strongly prefer that the Welsh Government commits to a four nations approach to the DRS with the same rules, regulations, scope and timeframes to guarantee that there are no reductions in choice for consumers in Wales compared </w:t>
      </w:r>
      <w:r w:rsidRPr="00F162E3">
        <w:rPr>
          <w:rFonts w:eastAsia="Arial" w:cs="Arial"/>
          <w:color w:val="0070C0"/>
        </w:rPr>
        <w:lastRenderedPageBreak/>
        <w:t>to other nations. We feel that there is still a big risk of this happening if small and independent producers, who do not have the financial or administrative resources to comply with different rules and regulations in Wales and the rest of the UK, are not fully exempted or the Welsh DRS is not fully aligned and fully inter-operable with the rest of the UK scheme.</w:t>
      </w:r>
    </w:p>
    <w:p w14:paraId="4173808C" w14:textId="77777777" w:rsidR="001662EE" w:rsidRDefault="001662EE" w:rsidP="001662EE">
      <w:pPr>
        <w:rPr>
          <w:rFonts w:eastAsia="Arial" w:cs="Arial"/>
          <w:color w:val="0070C0"/>
        </w:rPr>
      </w:pPr>
    </w:p>
    <w:p w14:paraId="07174F9B" w14:textId="77777777" w:rsidR="001662EE" w:rsidRDefault="001662EE" w:rsidP="001662EE">
      <w:pPr>
        <w:rPr>
          <w:rFonts w:eastAsia="Arial" w:cs="Arial"/>
          <w:color w:val="0070C0"/>
        </w:rPr>
      </w:pPr>
      <w:r>
        <w:rPr>
          <w:rFonts w:eastAsia="Arial" w:cs="Arial"/>
          <w:color w:val="0070C0"/>
        </w:rPr>
        <w:t>The scheme should also bear in mind forthcoming changes to labelling and deposit return scheme regulations in the European Union which may impact on the ability of small- and medium-sized producers to export products alongside adhering to two different schemes in the UK. We would also like ministers to bear in mind the cumulative impact of other forthcoming changes to labelling requirements at Welsh Government and UK Government levels to ensure that new labels are not having to be regularly re-designed and created on a regular basis.</w:t>
      </w:r>
    </w:p>
    <w:p w14:paraId="2455B17F" w14:textId="77777777" w:rsidR="001662EE" w:rsidRPr="00F162E3" w:rsidRDefault="001662EE" w:rsidP="001662EE">
      <w:pPr>
        <w:rPr>
          <w:rFonts w:eastAsia="Arial" w:cs="Arial"/>
          <w:color w:val="0070C0"/>
        </w:rPr>
      </w:pPr>
    </w:p>
    <w:p w14:paraId="068713DB" w14:textId="77777777" w:rsidR="001662EE" w:rsidRDefault="001662EE" w:rsidP="001662EE">
      <w:pPr>
        <w:rPr>
          <w:rFonts w:eastAsia="Arial" w:cs="Arial"/>
          <w:color w:val="0070C0"/>
        </w:rPr>
      </w:pPr>
      <w:r w:rsidRPr="0668221B">
        <w:rPr>
          <w:rFonts w:eastAsia="Arial" w:cs="Arial"/>
          <w:color w:val="0070C0"/>
        </w:rPr>
        <w:t>The Welsh Government should limit the containers in the DRS to plastic bottles, aluminium cans and steel cans so that producers on both sides of the border can have certainty and commonality over schemes in Wales and the rest of the UK before considering introducing (</w:t>
      </w:r>
      <w:proofErr w:type="spellStart"/>
      <w:r w:rsidRPr="0668221B">
        <w:rPr>
          <w:rFonts w:eastAsia="Arial" w:cs="Arial"/>
          <w:color w:val="0070C0"/>
        </w:rPr>
        <w:t>i</w:t>
      </w:r>
      <w:proofErr w:type="spellEnd"/>
      <w:r w:rsidRPr="0668221B">
        <w:rPr>
          <w:rFonts w:eastAsia="Arial" w:cs="Arial"/>
          <w:color w:val="0070C0"/>
        </w:rPr>
        <w:t xml:space="preserve">) glass and (ii) reusable containers into Welsh DRS </w:t>
      </w:r>
      <w:proofErr w:type="gramStart"/>
      <w:r w:rsidRPr="0668221B">
        <w:rPr>
          <w:rFonts w:eastAsia="Arial" w:cs="Arial"/>
          <w:color w:val="0070C0"/>
        </w:rPr>
        <w:t>at a later date</w:t>
      </w:r>
      <w:proofErr w:type="gramEnd"/>
      <w:r w:rsidRPr="0668221B">
        <w:rPr>
          <w:rFonts w:eastAsia="Arial" w:cs="Arial"/>
          <w:color w:val="0070C0"/>
        </w:rPr>
        <w:t>.</w:t>
      </w:r>
      <w:r>
        <w:rPr>
          <w:rFonts w:eastAsia="Arial" w:cs="Arial"/>
          <w:color w:val="0070C0"/>
        </w:rPr>
        <w:t xml:space="preserve"> </w:t>
      </w:r>
    </w:p>
    <w:p w14:paraId="07116D50" w14:textId="77777777" w:rsidR="001662EE" w:rsidRDefault="001662EE" w:rsidP="001662EE">
      <w:pPr>
        <w:rPr>
          <w:rFonts w:eastAsia="Arial" w:cs="Arial"/>
          <w:color w:val="0070C0"/>
        </w:rPr>
      </w:pPr>
    </w:p>
    <w:p w14:paraId="429B44BE" w14:textId="77777777" w:rsidR="001662EE" w:rsidRDefault="001662EE" w:rsidP="001662EE">
      <w:pPr>
        <w:rPr>
          <w:rFonts w:eastAsia="Arial" w:cs="Arial"/>
          <w:color w:val="0070C0"/>
        </w:rPr>
      </w:pPr>
      <w:proofErr w:type="gramStart"/>
      <w:r>
        <w:rPr>
          <w:rFonts w:eastAsia="Arial" w:cs="Arial"/>
          <w:color w:val="0070C0"/>
        </w:rPr>
        <w:t>If and when</w:t>
      </w:r>
      <w:proofErr w:type="gramEnd"/>
      <w:r>
        <w:rPr>
          <w:rFonts w:eastAsia="Arial" w:cs="Arial"/>
          <w:color w:val="0070C0"/>
        </w:rPr>
        <w:t xml:space="preserve"> glass is introduced to the </w:t>
      </w:r>
      <w:proofErr w:type="gramStart"/>
      <w:r>
        <w:rPr>
          <w:rFonts w:eastAsia="Arial" w:cs="Arial"/>
          <w:color w:val="0070C0"/>
        </w:rPr>
        <w:t>scheme</w:t>
      </w:r>
      <w:proofErr w:type="gramEnd"/>
      <w:r>
        <w:rPr>
          <w:rFonts w:eastAsia="Arial" w:cs="Arial"/>
          <w:color w:val="0070C0"/>
        </w:rPr>
        <w:t xml:space="preserve"> we do not believe that it would be fair for beer and cider bottles to be included before wine and spirits.</w:t>
      </w:r>
    </w:p>
    <w:p w14:paraId="59A90D15" w14:textId="77777777" w:rsidR="001662EE" w:rsidRPr="00F162E3" w:rsidRDefault="001662EE" w:rsidP="001662EE">
      <w:pPr>
        <w:rPr>
          <w:rFonts w:eastAsia="Arial" w:cs="Arial"/>
          <w:color w:val="0070C0"/>
        </w:rPr>
      </w:pPr>
    </w:p>
    <w:p w14:paraId="4567B339" w14:textId="77777777" w:rsidR="001662EE" w:rsidRDefault="001662EE" w:rsidP="001662EE">
      <w:pPr>
        <w:rPr>
          <w:rFonts w:eastAsia="Arial" w:cs="Arial"/>
          <w:color w:val="0070C0"/>
        </w:rPr>
      </w:pPr>
      <w:r w:rsidRPr="00F162E3">
        <w:rPr>
          <w:rFonts w:eastAsia="Arial" w:cs="Arial"/>
          <w:color w:val="0070C0"/>
        </w:rPr>
        <w:t>CAMRA supports giving small producers the ability to opt into the DRS even if they come under one of the exemptions to give them flexibility to fulfil orders from retailers who may require them to do so.</w:t>
      </w:r>
    </w:p>
    <w:p w14:paraId="36536E52" w14:textId="77777777" w:rsidR="001662EE" w:rsidRPr="00F162E3" w:rsidRDefault="001662EE" w:rsidP="001662EE">
      <w:pPr>
        <w:rPr>
          <w:rFonts w:eastAsia="Arial" w:cs="Arial"/>
          <w:color w:val="0070C0"/>
        </w:rPr>
      </w:pPr>
    </w:p>
    <w:p w14:paraId="39BC06BF" w14:textId="77777777" w:rsidR="001662EE" w:rsidRDefault="001662EE" w:rsidP="001662EE">
      <w:pPr>
        <w:rPr>
          <w:rFonts w:eastAsia="Arial" w:cs="Arial"/>
          <w:color w:val="0070C0"/>
        </w:rPr>
      </w:pPr>
      <w:r w:rsidRPr="0668221B">
        <w:rPr>
          <w:rFonts w:eastAsia="Arial" w:cs="Arial"/>
          <w:color w:val="0070C0"/>
        </w:rPr>
        <w:t>Further thought needs to be given by the Welsh Government on whether it is realistic for smaller producers to be able to comply with DRS regulations when they are selling their products to wholesalers or other retailers, and will be able to accurately track which of their products are going to be sold to consumers in Wales either in person or online, and comply with the relevant regulations.</w:t>
      </w:r>
    </w:p>
    <w:p w14:paraId="7D5BA7BF" w14:textId="77777777" w:rsidR="001662EE" w:rsidRPr="00F162E3" w:rsidRDefault="001662EE" w:rsidP="001662EE">
      <w:pPr>
        <w:rPr>
          <w:rFonts w:eastAsia="Arial" w:cs="Arial"/>
          <w:color w:val="0070C0"/>
        </w:rPr>
      </w:pPr>
    </w:p>
    <w:p w14:paraId="403F4CD6" w14:textId="77777777" w:rsidR="001662EE" w:rsidRDefault="001662EE" w:rsidP="001662EE">
      <w:pPr>
        <w:rPr>
          <w:rFonts w:eastAsia="Arial" w:cs="Arial"/>
          <w:color w:val="0070C0"/>
        </w:rPr>
      </w:pPr>
      <w:r w:rsidRPr="00F162E3">
        <w:rPr>
          <w:rFonts w:eastAsia="Arial" w:cs="Arial"/>
          <w:color w:val="0070C0"/>
        </w:rPr>
        <w:t xml:space="preserve">We are also concerned that labelling requirements will be required for small producers who do not already use barcodes </w:t>
      </w:r>
      <w:proofErr w:type="gramStart"/>
      <w:r w:rsidRPr="00F162E3">
        <w:rPr>
          <w:rFonts w:eastAsia="Arial" w:cs="Arial"/>
          <w:color w:val="0070C0"/>
        </w:rPr>
        <w:t>in order for</w:t>
      </w:r>
      <w:proofErr w:type="gramEnd"/>
      <w:r w:rsidRPr="00F162E3">
        <w:rPr>
          <w:rFonts w:eastAsia="Arial" w:cs="Arial"/>
          <w:color w:val="0070C0"/>
        </w:rPr>
        <w:t xml:space="preserve"> them to comply with the Welsh DRS.</w:t>
      </w:r>
    </w:p>
    <w:p w14:paraId="577390B9" w14:textId="77777777" w:rsidR="001662EE" w:rsidRDefault="001662EE" w:rsidP="001662EE">
      <w:pPr>
        <w:rPr>
          <w:rFonts w:eastAsia="Arial" w:cs="Arial"/>
          <w:color w:val="0070C0"/>
        </w:rPr>
      </w:pPr>
    </w:p>
    <w:p w14:paraId="0783E107" w14:textId="77777777" w:rsidR="001662EE" w:rsidRDefault="001662EE" w:rsidP="001662EE">
      <w:pPr>
        <w:rPr>
          <w:rFonts w:eastAsia="Arial" w:cs="Arial"/>
          <w:color w:val="0070C0"/>
        </w:rPr>
      </w:pPr>
      <w:r>
        <w:rPr>
          <w:rFonts w:eastAsia="Arial" w:cs="Arial"/>
          <w:color w:val="0070C0"/>
        </w:rPr>
        <w:t>It is not clear how small brewing businesses will be able to handle the deposits themselves or cope with the burden of both reporting and returns from small brewery tap shops or small volume online sales.</w:t>
      </w:r>
    </w:p>
    <w:p w14:paraId="695C7885" w14:textId="77777777" w:rsidR="001662EE" w:rsidRPr="00F162E3" w:rsidRDefault="001662EE" w:rsidP="001662EE">
      <w:pPr>
        <w:rPr>
          <w:rFonts w:eastAsia="Arial" w:cs="Arial"/>
          <w:color w:val="0070C0"/>
        </w:rPr>
      </w:pPr>
    </w:p>
    <w:p w14:paraId="1B888240" w14:textId="77777777" w:rsidR="001662EE" w:rsidRDefault="001662EE" w:rsidP="001662EE">
      <w:pPr>
        <w:rPr>
          <w:rFonts w:eastAsia="Arial" w:cs="Arial"/>
          <w:color w:val="0070C0"/>
        </w:rPr>
      </w:pPr>
      <w:r w:rsidRPr="00F162E3">
        <w:rPr>
          <w:rFonts w:eastAsia="Arial" w:cs="Arial"/>
          <w:color w:val="0070C0"/>
        </w:rPr>
        <w:t xml:space="preserve">For </w:t>
      </w:r>
      <w:proofErr w:type="gramStart"/>
      <w:r w:rsidRPr="00F162E3">
        <w:rPr>
          <w:rFonts w:eastAsia="Arial" w:cs="Arial"/>
          <w:color w:val="0070C0"/>
        </w:rPr>
        <w:t>all of</w:t>
      </w:r>
      <w:proofErr w:type="gramEnd"/>
      <w:r w:rsidRPr="00F162E3">
        <w:rPr>
          <w:rFonts w:eastAsia="Arial" w:cs="Arial"/>
          <w:color w:val="0070C0"/>
        </w:rPr>
        <w:t xml:space="preserve"> these reasons we believe that the Welsh Government should think again and make sure that exemptions for smaller producers are workable and do not lead to small business owners choosing to stop selling their products into the Welsh market </w:t>
      </w:r>
      <w:proofErr w:type="gramStart"/>
      <w:r w:rsidRPr="00F162E3">
        <w:rPr>
          <w:rFonts w:eastAsia="Arial" w:cs="Arial"/>
          <w:color w:val="0070C0"/>
        </w:rPr>
        <w:t>in order to</w:t>
      </w:r>
      <w:proofErr w:type="gramEnd"/>
      <w:r w:rsidRPr="00F162E3">
        <w:rPr>
          <w:rFonts w:eastAsia="Arial" w:cs="Arial"/>
          <w:color w:val="0070C0"/>
        </w:rPr>
        <w:t xml:space="preserve"> avoid complex administrative burdens.</w:t>
      </w:r>
    </w:p>
    <w:p w14:paraId="5EF9955C" w14:textId="77777777" w:rsidR="001662EE" w:rsidRPr="00F162E3" w:rsidRDefault="001662EE" w:rsidP="001662EE">
      <w:pPr>
        <w:rPr>
          <w:rFonts w:eastAsia="Arial" w:cs="Arial"/>
          <w:color w:val="0070C0"/>
        </w:rPr>
      </w:pPr>
    </w:p>
    <w:p w14:paraId="27E3C889" w14:textId="77777777" w:rsidR="001662EE" w:rsidRDefault="001662EE" w:rsidP="001662EE">
      <w:pPr>
        <w:rPr>
          <w:rFonts w:eastAsia="Arial" w:cs="Arial"/>
          <w:u w:val="single"/>
        </w:rPr>
      </w:pPr>
      <w:r w:rsidRPr="00F162E3">
        <w:rPr>
          <w:rFonts w:eastAsia="Arial" w:cs="Arial"/>
          <w:u w:val="single"/>
        </w:rPr>
        <w:t>The road to reuse</w:t>
      </w:r>
    </w:p>
    <w:p w14:paraId="6890E8A3" w14:textId="77777777" w:rsidR="001662EE" w:rsidRPr="00F162E3" w:rsidRDefault="001662EE" w:rsidP="001662EE">
      <w:pPr>
        <w:rPr>
          <w:rFonts w:eastAsia="Arial" w:cs="Arial"/>
          <w:u w:val="single"/>
        </w:rPr>
      </w:pPr>
    </w:p>
    <w:p w14:paraId="1A39B040" w14:textId="77777777" w:rsidR="001662EE" w:rsidRDefault="001662EE" w:rsidP="001662EE">
      <w:pPr>
        <w:rPr>
          <w:rFonts w:eastAsia="Arial" w:cs="Arial"/>
          <w:b/>
          <w:bCs/>
        </w:rPr>
      </w:pPr>
      <w:r w:rsidRPr="00F162E3">
        <w:rPr>
          <w:rFonts w:eastAsia="Arial" w:cs="Arial"/>
          <w:b/>
          <w:bCs/>
        </w:rPr>
        <w:t xml:space="preserve">Question 2. </w:t>
      </w:r>
    </w:p>
    <w:p w14:paraId="322B4478" w14:textId="77777777" w:rsidR="001662EE" w:rsidRPr="00F162E3" w:rsidRDefault="001662EE" w:rsidP="001662EE">
      <w:pPr>
        <w:rPr>
          <w:rFonts w:eastAsia="Arial" w:cs="Arial"/>
          <w:b/>
          <w:bCs/>
        </w:rPr>
      </w:pPr>
    </w:p>
    <w:p w14:paraId="40EE726E" w14:textId="77777777" w:rsidR="001662EE" w:rsidRDefault="001662EE" w:rsidP="001662EE">
      <w:pPr>
        <w:rPr>
          <w:rFonts w:eastAsia="Arial" w:cs="Arial"/>
        </w:rPr>
      </w:pPr>
      <w:r w:rsidRPr="00F162E3">
        <w:rPr>
          <w:rFonts w:eastAsia="Arial" w:cs="Arial"/>
        </w:rPr>
        <w:t xml:space="preserve">Do you agree that the drinks industry should develop the reuse roadmap, coordinated by a DMO? </w:t>
      </w:r>
    </w:p>
    <w:p w14:paraId="16A8C0B4" w14:textId="77777777" w:rsidR="001662EE" w:rsidRPr="00F162E3" w:rsidRDefault="001662EE" w:rsidP="001662EE">
      <w:pPr>
        <w:rPr>
          <w:rFonts w:eastAsia="Arial" w:cs="Arial"/>
        </w:rPr>
      </w:pPr>
    </w:p>
    <w:p w14:paraId="62F56B97" w14:textId="77777777" w:rsidR="001662EE" w:rsidRDefault="001662EE" w:rsidP="001662EE">
      <w:pPr>
        <w:rPr>
          <w:rFonts w:eastAsia="Arial" w:cs="Arial"/>
          <w:color w:val="0070C0"/>
        </w:rPr>
      </w:pPr>
      <w:r w:rsidRPr="00F162E3">
        <w:rPr>
          <w:rFonts w:eastAsia="Arial" w:cs="Arial"/>
          <w:color w:val="0070C0"/>
        </w:rPr>
        <w:t xml:space="preserve">Don’t know </w:t>
      </w:r>
    </w:p>
    <w:p w14:paraId="7C2D7484" w14:textId="77777777" w:rsidR="001662EE" w:rsidRPr="00F162E3" w:rsidRDefault="001662EE" w:rsidP="001662EE">
      <w:pPr>
        <w:rPr>
          <w:rFonts w:eastAsia="Arial" w:cs="Arial"/>
          <w:color w:val="0070C0"/>
        </w:rPr>
      </w:pPr>
    </w:p>
    <w:p w14:paraId="76DBE509" w14:textId="77777777" w:rsidR="001662EE" w:rsidRDefault="001662EE" w:rsidP="001662EE">
      <w:pPr>
        <w:rPr>
          <w:rFonts w:eastAsia="Arial" w:cs="Arial"/>
        </w:rPr>
      </w:pPr>
      <w:r w:rsidRPr="00F162E3">
        <w:rPr>
          <w:rFonts w:eastAsia="Arial" w:cs="Arial"/>
          <w:i/>
          <w:iCs/>
        </w:rPr>
        <w:t>Please provide details for your response:</w:t>
      </w:r>
      <w:r w:rsidRPr="00F162E3">
        <w:rPr>
          <w:rFonts w:eastAsia="Arial" w:cs="Arial"/>
        </w:rPr>
        <w:t xml:space="preserve"> </w:t>
      </w:r>
    </w:p>
    <w:p w14:paraId="6CEE787D" w14:textId="77777777" w:rsidR="001662EE" w:rsidRPr="00F162E3" w:rsidRDefault="001662EE" w:rsidP="001662EE">
      <w:pPr>
        <w:rPr>
          <w:rFonts w:eastAsia="Arial" w:cs="Arial"/>
        </w:rPr>
      </w:pPr>
    </w:p>
    <w:p w14:paraId="139134BF" w14:textId="77777777" w:rsidR="001662EE" w:rsidRDefault="001662EE" w:rsidP="001662EE">
      <w:pPr>
        <w:rPr>
          <w:rFonts w:eastAsia="Arial" w:cs="Arial"/>
          <w:color w:val="0070C0"/>
        </w:rPr>
      </w:pPr>
      <w:r w:rsidRPr="0668221B">
        <w:rPr>
          <w:rFonts w:eastAsia="Arial" w:cs="Arial"/>
          <w:color w:val="0070C0"/>
        </w:rPr>
        <w:t>We accept that there are benefits to an industry-led scheme and industry-led Deposit Management Organisation. However, we have concerns that there must be representation and genuine influence over a reuse roadmap and DMO from smaller producers and organisations representing consumers to avoid dominance of, and decisions that are in the best interests of, large and multinational drinks producers who have a vested interest in making it difficult for new, small and independent breweries and cider producers bringing products to market.</w:t>
      </w:r>
    </w:p>
    <w:p w14:paraId="44A13510" w14:textId="77777777" w:rsidR="001662EE" w:rsidRPr="00F162E3" w:rsidRDefault="001662EE" w:rsidP="001662EE">
      <w:pPr>
        <w:rPr>
          <w:rFonts w:eastAsia="Arial" w:cs="Arial"/>
          <w:color w:val="0070C0"/>
        </w:rPr>
      </w:pPr>
    </w:p>
    <w:p w14:paraId="777D910F" w14:textId="77777777" w:rsidR="001662EE" w:rsidRDefault="001662EE" w:rsidP="001662EE">
      <w:pPr>
        <w:rPr>
          <w:rFonts w:eastAsia="Arial" w:cs="Arial"/>
          <w:u w:val="single"/>
        </w:rPr>
      </w:pPr>
      <w:r w:rsidRPr="00F162E3">
        <w:rPr>
          <w:rFonts w:eastAsia="Arial" w:cs="Arial"/>
          <w:u w:val="single"/>
        </w:rPr>
        <w:t>Regulatory framework - targets for increasing reusable containers</w:t>
      </w:r>
    </w:p>
    <w:p w14:paraId="2732DC05" w14:textId="77777777" w:rsidR="001662EE" w:rsidRPr="00F162E3" w:rsidRDefault="001662EE" w:rsidP="001662EE">
      <w:pPr>
        <w:rPr>
          <w:rFonts w:eastAsia="Arial" w:cs="Arial"/>
          <w:u w:val="single"/>
        </w:rPr>
      </w:pPr>
    </w:p>
    <w:p w14:paraId="652F7120" w14:textId="77777777" w:rsidR="001662EE" w:rsidRDefault="001662EE" w:rsidP="001662EE">
      <w:pPr>
        <w:rPr>
          <w:rFonts w:eastAsia="Arial" w:cs="Arial"/>
          <w:b/>
          <w:bCs/>
        </w:rPr>
      </w:pPr>
      <w:r w:rsidRPr="00F162E3">
        <w:rPr>
          <w:rFonts w:eastAsia="Arial" w:cs="Arial"/>
          <w:b/>
          <w:bCs/>
        </w:rPr>
        <w:t xml:space="preserve">Question 3a: DMO Collection Targets for Reuse </w:t>
      </w:r>
    </w:p>
    <w:p w14:paraId="6813B323" w14:textId="77777777" w:rsidR="001662EE" w:rsidRPr="00F162E3" w:rsidRDefault="001662EE" w:rsidP="001662EE">
      <w:pPr>
        <w:rPr>
          <w:rFonts w:eastAsia="Arial" w:cs="Arial"/>
          <w:b/>
          <w:bCs/>
        </w:rPr>
      </w:pPr>
    </w:p>
    <w:p w14:paraId="56CC2FBD" w14:textId="77777777" w:rsidR="001662EE" w:rsidRDefault="001662EE" w:rsidP="001662EE">
      <w:pPr>
        <w:rPr>
          <w:rFonts w:eastAsia="Arial" w:cs="Arial"/>
        </w:rPr>
      </w:pPr>
      <w:r w:rsidRPr="00F162E3">
        <w:rPr>
          <w:rFonts w:eastAsia="Arial" w:cs="Arial"/>
        </w:rPr>
        <w:t xml:space="preserve">Do you agree that the Welsh Government should set mandatory collection for reuse targets for DMOs in 2031, 2035, and 2040, requiring a minimum percentage of drinks containers to be collected for reuse? </w:t>
      </w:r>
    </w:p>
    <w:p w14:paraId="72504052" w14:textId="77777777" w:rsidR="001662EE" w:rsidRPr="00F162E3" w:rsidRDefault="001662EE" w:rsidP="001662EE">
      <w:pPr>
        <w:rPr>
          <w:rFonts w:eastAsia="Arial" w:cs="Arial"/>
        </w:rPr>
      </w:pPr>
    </w:p>
    <w:p w14:paraId="0BC081C1" w14:textId="77777777" w:rsidR="001662EE" w:rsidRPr="00F162E3" w:rsidRDefault="001662EE" w:rsidP="001662EE">
      <w:pPr>
        <w:rPr>
          <w:rFonts w:eastAsia="Arial" w:cs="Arial"/>
        </w:rPr>
      </w:pPr>
      <w:r w:rsidRPr="00F162E3">
        <w:rPr>
          <w:rFonts w:eastAsia="Arial" w:cs="Arial"/>
          <w:color w:val="0070C0"/>
        </w:rPr>
        <w:t>No – the Welsh Government should not set targets</w:t>
      </w:r>
      <w:r>
        <w:rPr>
          <w:rFonts w:eastAsia="Arial" w:cs="Arial"/>
          <w:color w:val="0070C0"/>
        </w:rPr>
        <w:t>.</w:t>
      </w:r>
      <w:r w:rsidRPr="00F162E3">
        <w:rPr>
          <w:rFonts w:eastAsia="Arial" w:cs="Arial"/>
          <w:color w:val="0070C0"/>
        </w:rPr>
        <w:t xml:space="preserve"> </w:t>
      </w:r>
    </w:p>
    <w:p w14:paraId="733E753E" w14:textId="77777777" w:rsidR="001662EE" w:rsidRPr="00F162E3" w:rsidRDefault="001662EE" w:rsidP="001662EE">
      <w:pPr>
        <w:rPr>
          <w:rFonts w:eastAsia="Arial" w:cs="Arial"/>
        </w:rPr>
      </w:pPr>
    </w:p>
    <w:p w14:paraId="3E24CB34" w14:textId="77777777" w:rsidR="001662EE" w:rsidRPr="00F162E3" w:rsidRDefault="001662EE" w:rsidP="001662EE">
      <w:pPr>
        <w:rPr>
          <w:rFonts w:eastAsia="Arial" w:cs="Arial"/>
          <w:color w:val="0070C0"/>
        </w:rPr>
      </w:pPr>
      <w:r w:rsidRPr="0668221B">
        <w:rPr>
          <w:rFonts w:eastAsia="Arial" w:cs="Arial"/>
          <w:color w:val="0070C0"/>
        </w:rPr>
        <w:t>Whilst we support the Welsh Government’s desire to improve recycling and reuse of drinks containers, we think mandatary targets for re-use would disadvantage small and independent producers who are unlikely to be able to meet the financial costs and administrative burdens of transitioning to reuse and who may instead choose to stop selling altogether into the Welsh market, especially if no such targets exist in England, Northern Ireland and Scotland.</w:t>
      </w:r>
    </w:p>
    <w:p w14:paraId="24945126" w14:textId="77777777" w:rsidR="001662EE" w:rsidRPr="00F162E3" w:rsidRDefault="001662EE" w:rsidP="001662EE">
      <w:pPr>
        <w:rPr>
          <w:rFonts w:eastAsia="Arial" w:cs="Arial"/>
        </w:rPr>
      </w:pPr>
    </w:p>
    <w:p w14:paraId="68F9EEAD" w14:textId="77777777" w:rsidR="001662EE" w:rsidRDefault="001662EE" w:rsidP="001662EE">
      <w:pPr>
        <w:rPr>
          <w:rFonts w:eastAsia="Arial" w:cs="Arial"/>
          <w:b/>
          <w:bCs/>
        </w:rPr>
      </w:pPr>
      <w:r w:rsidRPr="00F162E3">
        <w:rPr>
          <w:rFonts w:eastAsia="Arial" w:cs="Arial"/>
          <w:b/>
          <w:bCs/>
        </w:rPr>
        <w:t xml:space="preserve">Question 3b: Producer Placed-on-Market Targets for Reuse </w:t>
      </w:r>
    </w:p>
    <w:p w14:paraId="574654D0" w14:textId="77777777" w:rsidR="001662EE" w:rsidRPr="00F162E3" w:rsidRDefault="001662EE" w:rsidP="001662EE">
      <w:pPr>
        <w:rPr>
          <w:rFonts w:eastAsia="Arial" w:cs="Arial"/>
          <w:b/>
          <w:bCs/>
        </w:rPr>
      </w:pPr>
    </w:p>
    <w:p w14:paraId="403093F7" w14:textId="77777777" w:rsidR="001662EE" w:rsidRDefault="001662EE" w:rsidP="001662EE">
      <w:pPr>
        <w:rPr>
          <w:rFonts w:eastAsia="Arial" w:cs="Arial"/>
        </w:rPr>
      </w:pPr>
      <w:r w:rsidRPr="00F162E3">
        <w:rPr>
          <w:rFonts w:eastAsia="Arial" w:cs="Arial"/>
        </w:rPr>
        <w:t xml:space="preserve">Do you agree that the Welsh Government should set mandatory reuse targets for producers, requiring a minimum percentage of drinks containers placed on the market to be reused by 2031, 2035, and 2040? </w:t>
      </w:r>
    </w:p>
    <w:p w14:paraId="22A953DB" w14:textId="77777777" w:rsidR="001662EE" w:rsidRPr="00F162E3" w:rsidRDefault="001662EE" w:rsidP="001662EE">
      <w:pPr>
        <w:rPr>
          <w:rFonts w:eastAsia="Arial" w:cs="Arial"/>
        </w:rPr>
      </w:pPr>
    </w:p>
    <w:p w14:paraId="5502CC54" w14:textId="77777777" w:rsidR="001662EE" w:rsidRDefault="001662EE" w:rsidP="001662EE">
      <w:pPr>
        <w:rPr>
          <w:rFonts w:eastAsia="Arial" w:cs="Arial"/>
          <w:color w:val="0070C0"/>
        </w:rPr>
      </w:pPr>
      <w:r w:rsidRPr="00F162E3">
        <w:rPr>
          <w:rFonts w:eastAsia="Arial" w:cs="Arial"/>
          <w:color w:val="0070C0"/>
        </w:rPr>
        <w:t>No – the Welsh Government should not set targets</w:t>
      </w:r>
      <w:r>
        <w:rPr>
          <w:rFonts w:eastAsia="Arial" w:cs="Arial"/>
          <w:color w:val="0070C0"/>
        </w:rPr>
        <w:t>.</w:t>
      </w:r>
    </w:p>
    <w:p w14:paraId="67658F33" w14:textId="77777777" w:rsidR="001662EE" w:rsidRPr="00F162E3" w:rsidRDefault="001662EE" w:rsidP="001662EE">
      <w:pPr>
        <w:rPr>
          <w:rFonts w:eastAsia="Arial" w:cs="Arial"/>
          <w:color w:val="0070C0"/>
        </w:rPr>
      </w:pPr>
    </w:p>
    <w:p w14:paraId="3E338BD1" w14:textId="77777777" w:rsidR="001662EE" w:rsidRDefault="001662EE" w:rsidP="001662EE">
      <w:pPr>
        <w:rPr>
          <w:rFonts w:eastAsia="Arial" w:cs="Arial"/>
          <w:i/>
          <w:iCs/>
        </w:rPr>
      </w:pPr>
      <w:r w:rsidRPr="00F162E3">
        <w:rPr>
          <w:rFonts w:eastAsia="Arial" w:cs="Arial"/>
          <w:i/>
          <w:iCs/>
        </w:rPr>
        <w:t xml:space="preserve">If you answer ‘No’ please do not respond to questions 4 &amp; 5 and move to ‘Support the transition to reusable </w:t>
      </w:r>
      <w:proofErr w:type="gramStart"/>
      <w:r w:rsidRPr="00F162E3">
        <w:rPr>
          <w:rFonts w:eastAsia="Arial" w:cs="Arial"/>
          <w:i/>
          <w:iCs/>
        </w:rPr>
        <w:t>containers’</w:t>
      </w:r>
      <w:proofErr w:type="gramEnd"/>
      <w:r w:rsidRPr="00F162E3">
        <w:rPr>
          <w:rFonts w:eastAsia="Arial" w:cs="Arial"/>
          <w:i/>
          <w:iCs/>
        </w:rPr>
        <w:t>.</w:t>
      </w:r>
    </w:p>
    <w:p w14:paraId="5A87A72B" w14:textId="77777777" w:rsidR="001662EE" w:rsidRPr="00F162E3" w:rsidRDefault="001662EE" w:rsidP="001662EE">
      <w:pPr>
        <w:rPr>
          <w:rFonts w:eastAsia="Arial" w:cs="Arial"/>
          <w:i/>
          <w:iCs/>
        </w:rPr>
      </w:pPr>
    </w:p>
    <w:p w14:paraId="2124F916" w14:textId="77777777" w:rsidR="001662EE" w:rsidRPr="00F162E3" w:rsidRDefault="001662EE" w:rsidP="001662EE">
      <w:pPr>
        <w:rPr>
          <w:rFonts w:eastAsia="Arial" w:cs="Arial"/>
          <w:i/>
          <w:iCs/>
        </w:rPr>
      </w:pPr>
      <w:r w:rsidRPr="00F162E3">
        <w:rPr>
          <w:rFonts w:eastAsia="Arial" w:cs="Arial"/>
          <w:i/>
          <w:iCs/>
        </w:rPr>
        <w:t>Question 4. Do you think there should be one collection for reuse target for all drink containers in the DRS, or a separate target for each type of material? (e.g. a target for PET plastic bottles, a different target for glass bottles, and another for aluminium and steel cans)</w:t>
      </w:r>
    </w:p>
    <w:p w14:paraId="22747A04" w14:textId="77777777" w:rsidR="001662EE" w:rsidRPr="00F162E3" w:rsidRDefault="001662EE" w:rsidP="001662EE">
      <w:pPr>
        <w:rPr>
          <w:rFonts w:eastAsia="Arial" w:cs="Arial"/>
          <w:i/>
          <w:iCs/>
        </w:rPr>
      </w:pPr>
      <w:r w:rsidRPr="00F162E3">
        <w:rPr>
          <w:rFonts w:eastAsia="Arial" w:cs="Arial"/>
          <w:i/>
          <w:iCs/>
        </w:rPr>
        <w:t xml:space="preserve">Question 5: What should the target level be set at beyond 2030 </w:t>
      </w:r>
      <w:proofErr w:type="gramStart"/>
      <w:r w:rsidRPr="00F162E3">
        <w:rPr>
          <w:rFonts w:eastAsia="Arial" w:cs="Arial"/>
          <w:i/>
          <w:iCs/>
        </w:rPr>
        <w:t>in order to</w:t>
      </w:r>
      <w:proofErr w:type="gramEnd"/>
      <w:r w:rsidRPr="00F162E3">
        <w:rPr>
          <w:rFonts w:eastAsia="Arial" w:cs="Arial"/>
          <w:i/>
          <w:iCs/>
        </w:rPr>
        <w:t xml:space="preserve"> ensure the scheme delivers a collection for recycling rate that is in line with the world's best?</w:t>
      </w:r>
    </w:p>
    <w:p w14:paraId="6979A7B1" w14:textId="77777777" w:rsidR="001662EE" w:rsidRPr="00F162E3" w:rsidRDefault="001662EE" w:rsidP="001662EE">
      <w:pPr>
        <w:rPr>
          <w:rFonts w:eastAsia="Arial" w:cs="Arial"/>
        </w:rPr>
      </w:pPr>
    </w:p>
    <w:p w14:paraId="7B233300" w14:textId="77777777" w:rsidR="001662EE" w:rsidRDefault="001662EE" w:rsidP="001662EE">
      <w:pPr>
        <w:rPr>
          <w:rFonts w:eastAsia="Arial" w:cs="Arial"/>
        </w:rPr>
      </w:pPr>
      <w:r w:rsidRPr="00F162E3">
        <w:rPr>
          <w:rFonts w:eastAsia="Arial" w:cs="Arial"/>
          <w:b/>
          <w:bCs/>
        </w:rPr>
        <w:t>Question 6: When reusable containers are introduced, should the total number of containers (single-use and reusable) contribute to the same collection target?</w:t>
      </w:r>
      <w:r w:rsidRPr="00F162E3">
        <w:rPr>
          <w:rFonts w:eastAsia="Arial" w:cs="Arial"/>
        </w:rPr>
        <w:t xml:space="preserve"> </w:t>
      </w:r>
    </w:p>
    <w:p w14:paraId="106870F4" w14:textId="77777777" w:rsidR="001662EE" w:rsidRPr="00F162E3" w:rsidRDefault="001662EE" w:rsidP="001662EE">
      <w:pPr>
        <w:rPr>
          <w:rFonts w:eastAsia="Arial" w:cs="Arial"/>
        </w:rPr>
      </w:pPr>
    </w:p>
    <w:p w14:paraId="11C1EE20" w14:textId="77777777" w:rsidR="001662EE" w:rsidRDefault="001662EE" w:rsidP="001662EE">
      <w:pPr>
        <w:rPr>
          <w:rFonts w:eastAsia="Arial" w:cs="Arial"/>
          <w:color w:val="0070C0"/>
        </w:rPr>
      </w:pPr>
      <w:r w:rsidRPr="00F162E3">
        <w:rPr>
          <w:rFonts w:eastAsia="Arial" w:cs="Arial"/>
          <w:color w:val="0070C0"/>
        </w:rPr>
        <w:t>Don’t know</w:t>
      </w:r>
    </w:p>
    <w:p w14:paraId="57D8FEEA" w14:textId="77777777" w:rsidR="001662EE" w:rsidRPr="00F162E3" w:rsidRDefault="001662EE" w:rsidP="001662EE">
      <w:pPr>
        <w:rPr>
          <w:rFonts w:eastAsia="Arial" w:cs="Arial"/>
          <w:color w:val="0070C0"/>
        </w:rPr>
      </w:pPr>
    </w:p>
    <w:p w14:paraId="3AB8472D" w14:textId="77777777" w:rsidR="001662EE" w:rsidRDefault="001662EE" w:rsidP="001662EE">
      <w:pPr>
        <w:rPr>
          <w:rFonts w:eastAsia="Arial" w:cs="Arial"/>
          <w:i/>
          <w:iCs/>
        </w:rPr>
      </w:pPr>
      <w:r w:rsidRPr="00F162E3">
        <w:rPr>
          <w:rFonts w:eastAsia="Arial" w:cs="Arial"/>
          <w:i/>
          <w:iCs/>
        </w:rPr>
        <w:t xml:space="preserve">Please provide details for your response: </w:t>
      </w:r>
    </w:p>
    <w:p w14:paraId="4A8F5FF7" w14:textId="77777777" w:rsidR="001662EE" w:rsidRPr="00F162E3" w:rsidRDefault="001662EE" w:rsidP="001662EE">
      <w:pPr>
        <w:rPr>
          <w:rFonts w:eastAsia="Arial" w:cs="Arial"/>
          <w:i/>
          <w:iCs/>
        </w:rPr>
      </w:pPr>
    </w:p>
    <w:p w14:paraId="79615FAB" w14:textId="77777777" w:rsidR="001662EE" w:rsidRDefault="001662EE" w:rsidP="001662EE">
      <w:pPr>
        <w:rPr>
          <w:rFonts w:eastAsia="Arial" w:cs="Arial"/>
          <w:color w:val="0070C0"/>
        </w:rPr>
      </w:pPr>
      <w:r w:rsidRPr="00F162E3">
        <w:rPr>
          <w:rFonts w:eastAsia="Arial" w:cs="Arial"/>
          <w:color w:val="0070C0"/>
        </w:rPr>
        <w:lastRenderedPageBreak/>
        <w:t>Whilst we support the Welsh Government’s desire to improve recycling and re-use of drinks containers, we think mandatary targets for re-use would disadvantage small and independent producers who are unlikely to be able to meet the financial costs and administrative burdens of transitioning to re-use and who may instead choose to stop selling altogether into the Welsh market, especially if no such targets exist in England, Northern Ireland and Scotland.</w:t>
      </w:r>
    </w:p>
    <w:p w14:paraId="27A01444" w14:textId="77777777" w:rsidR="001662EE" w:rsidRPr="00F162E3" w:rsidRDefault="001662EE" w:rsidP="001662EE">
      <w:pPr>
        <w:rPr>
          <w:rFonts w:eastAsia="Arial" w:cs="Arial"/>
          <w:color w:val="0070C0"/>
        </w:rPr>
      </w:pPr>
    </w:p>
    <w:p w14:paraId="433632F8" w14:textId="77777777" w:rsidR="001662EE" w:rsidRDefault="001662EE" w:rsidP="001662EE">
      <w:pPr>
        <w:rPr>
          <w:rFonts w:eastAsia="Arial" w:cs="Arial"/>
          <w:b/>
          <w:bCs/>
        </w:rPr>
      </w:pPr>
      <w:r w:rsidRPr="00F162E3">
        <w:rPr>
          <w:rFonts w:eastAsia="Arial" w:cs="Arial"/>
          <w:b/>
          <w:bCs/>
        </w:rPr>
        <w:t>Question 7. When reusable containers are introduced to the DRS, should their collection target increase over the first few years?</w:t>
      </w:r>
    </w:p>
    <w:p w14:paraId="114E2BC3" w14:textId="77777777" w:rsidR="001662EE" w:rsidRPr="00F162E3" w:rsidRDefault="001662EE" w:rsidP="001662EE">
      <w:pPr>
        <w:rPr>
          <w:rFonts w:eastAsia="Arial" w:cs="Arial"/>
          <w:b/>
          <w:bCs/>
        </w:rPr>
      </w:pPr>
    </w:p>
    <w:p w14:paraId="7EF19F3E" w14:textId="77777777" w:rsidR="001662EE" w:rsidRDefault="001662EE" w:rsidP="001662EE">
      <w:pPr>
        <w:rPr>
          <w:rFonts w:eastAsia="Arial" w:cs="Arial"/>
          <w:color w:val="0070C0"/>
        </w:rPr>
      </w:pPr>
      <w:r w:rsidRPr="00F162E3">
        <w:rPr>
          <w:rFonts w:eastAsia="Arial" w:cs="Arial"/>
          <w:color w:val="0070C0"/>
        </w:rPr>
        <w:t>No, the return target for reusable containers should not increase over the first few years.</w:t>
      </w:r>
    </w:p>
    <w:p w14:paraId="167711B3" w14:textId="77777777" w:rsidR="001662EE" w:rsidRPr="00F162E3" w:rsidRDefault="001662EE" w:rsidP="001662EE">
      <w:pPr>
        <w:rPr>
          <w:rFonts w:eastAsia="Arial" w:cs="Arial"/>
          <w:color w:val="0070C0"/>
        </w:rPr>
      </w:pPr>
    </w:p>
    <w:p w14:paraId="70EEC363" w14:textId="77777777" w:rsidR="001662EE" w:rsidRDefault="001662EE" w:rsidP="001662EE">
      <w:pPr>
        <w:rPr>
          <w:rFonts w:eastAsia="Arial" w:cs="Arial"/>
        </w:rPr>
      </w:pPr>
      <w:r w:rsidRPr="00F162E3">
        <w:rPr>
          <w:rFonts w:eastAsia="Arial" w:cs="Arial"/>
        </w:rPr>
        <w:t xml:space="preserve">Please provide details for your response: </w:t>
      </w:r>
    </w:p>
    <w:p w14:paraId="12CA921F" w14:textId="77777777" w:rsidR="001662EE" w:rsidRPr="00F162E3" w:rsidRDefault="001662EE" w:rsidP="001662EE">
      <w:pPr>
        <w:rPr>
          <w:rFonts w:eastAsia="Arial" w:cs="Arial"/>
        </w:rPr>
      </w:pPr>
    </w:p>
    <w:p w14:paraId="00546B22" w14:textId="77777777" w:rsidR="001662EE" w:rsidRDefault="001662EE" w:rsidP="001662EE">
      <w:pPr>
        <w:rPr>
          <w:rFonts w:eastAsia="Arial" w:cs="Arial"/>
          <w:color w:val="0070C0"/>
        </w:rPr>
      </w:pPr>
      <w:r w:rsidRPr="00F162E3">
        <w:rPr>
          <w:rFonts w:eastAsia="Arial" w:cs="Arial"/>
          <w:color w:val="0070C0"/>
        </w:rPr>
        <w:t>Whilst we support the Welsh Government’s desire to improve recycling and re-use of drinks containers, increasing targets for re-use could disadvantage small and independent producers who are unlikely to be able to meet the financial costs and administrative burdens of transitioning to re-use and who may instead choose to stop selling altogether into the Welsh market, especially if no such targets exist in England, Northern Ireland and Scotland.</w:t>
      </w:r>
    </w:p>
    <w:p w14:paraId="419EAFD9" w14:textId="77777777" w:rsidR="001662EE" w:rsidRPr="00F162E3" w:rsidRDefault="001662EE" w:rsidP="001662EE">
      <w:pPr>
        <w:rPr>
          <w:rFonts w:eastAsia="Arial" w:cs="Arial"/>
          <w:color w:val="0070C0"/>
        </w:rPr>
      </w:pPr>
    </w:p>
    <w:p w14:paraId="7FCCF005" w14:textId="77777777" w:rsidR="001662EE" w:rsidRDefault="001662EE" w:rsidP="001662EE">
      <w:pPr>
        <w:rPr>
          <w:rFonts w:eastAsia="Arial" w:cs="Arial"/>
          <w:u w:val="single"/>
        </w:rPr>
      </w:pPr>
      <w:r w:rsidRPr="00F162E3">
        <w:rPr>
          <w:rFonts w:eastAsia="Arial" w:cs="Arial"/>
          <w:u w:val="single"/>
        </w:rPr>
        <w:t>Supporting the transition to reusable containers</w:t>
      </w:r>
    </w:p>
    <w:p w14:paraId="7420F662" w14:textId="77777777" w:rsidR="001662EE" w:rsidRPr="00F162E3" w:rsidRDefault="001662EE" w:rsidP="001662EE">
      <w:pPr>
        <w:rPr>
          <w:rFonts w:eastAsia="Arial" w:cs="Arial"/>
          <w:u w:val="single"/>
        </w:rPr>
      </w:pPr>
    </w:p>
    <w:p w14:paraId="2F99167F" w14:textId="77777777" w:rsidR="001662EE" w:rsidRDefault="001662EE" w:rsidP="001662EE">
      <w:pPr>
        <w:rPr>
          <w:rFonts w:eastAsia="Arial" w:cs="Arial"/>
          <w:b/>
          <w:bCs/>
        </w:rPr>
      </w:pPr>
      <w:r w:rsidRPr="00F162E3">
        <w:rPr>
          <w:rFonts w:eastAsia="Arial" w:cs="Arial"/>
          <w:b/>
          <w:bCs/>
        </w:rPr>
        <w:t>Question 8: Would gradually expanding of the range of drinks packaged in glass bottles to the DRS make it easier for industry to move to reusable packaging?</w:t>
      </w:r>
    </w:p>
    <w:p w14:paraId="1F00DA95" w14:textId="77777777" w:rsidR="001662EE" w:rsidRPr="00F162E3" w:rsidRDefault="001662EE" w:rsidP="001662EE">
      <w:pPr>
        <w:rPr>
          <w:rFonts w:eastAsia="Arial" w:cs="Arial"/>
          <w:b/>
          <w:bCs/>
        </w:rPr>
      </w:pPr>
    </w:p>
    <w:p w14:paraId="7ECE54CD" w14:textId="77777777" w:rsidR="001662EE" w:rsidRDefault="001662EE" w:rsidP="001662EE">
      <w:pPr>
        <w:rPr>
          <w:rFonts w:eastAsia="Arial" w:cs="Arial"/>
        </w:rPr>
      </w:pPr>
      <w:r w:rsidRPr="00F162E3">
        <w:rPr>
          <w:rFonts w:eastAsia="Arial" w:cs="Arial"/>
        </w:rPr>
        <w:t xml:space="preserve">Beer and cider: </w:t>
      </w:r>
    </w:p>
    <w:p w14:paraId="4C983209" w14:textId="77777777" w:rsidR="001662EE" w:rsidRPr="00F162E3" w:rsidRDefault="001662EE" w:rsidP="001662EE">
      <w:pPr>
        <w:rPr>
          <w:rFonts w:eastAsia="Arial" w:cs="Arial"/>
        </w:rPr>
      </w:pPr>
    </w:p>
    <w:p w14:paraId="05C45CF6" w14:textId="77777777" w:rsidR="001662EE" w:rsidRDefault="001662EE" w:rsidP="001662EE">
      <w:pPr>
        <w:rPr>
          <w:rFonts w:eastAsia="Arial" w:cs="Arial"/>
          <w:color w:val="0070C0"/>
        </w:rPr>
      </w:pPr>
      <w:r w:rsidRPr="00F162E3">
        <w:rPr>
          <w:rFonts w:eastAsia="Arial" w:cs="Arial"/>
          <w:color w:val="0070C0"/>
        </w:rPr>
        <w:t>Yes, transition into up to 3 years.</w:t>
      </w:r>
    </w:p>
    <w:p w14:paraId="592F0D1A" w14:textId="77777777" w:rsidR="001662EE" w:rsidRPr="00F162E3" w:rsidRDefault="001662EE" w:rsidP="001662EE">
      <w:pPr>
        <w:rPr>
          <w:rFonts w:eastAsia="Arial" w:cs="Arial"/>
          <w:color w:val="0070C0"/>
        </w:rPr>
      </w:pPr>
    </w:p>
    <w:p w14:paraId="7D168013" w14:textId="77777777" w:rsidR="001662EE" w:rsidRDefault="001662EE" w:rsidP="001662EE">
      <w:pPr>
        <w:rPr>
          <w:rFonts w:eastAsia="Arial" w:cs="Arial"/>
          <w:color w:val="0070C0"/>
        </w:rPr>
      </w:pPr>
      <w:r w:rsidRPr="00F162E3">
        <w:rPr>
          <w:rFonts w:eastAsia="Arial" w:cs="Arial"/>
          <w:color w:val="0070C0"/>
        </w:rPr>
        <w:t xml:space="preserve">We believe that a transition for beer and cider would be preferable to including these products from the start. However, we still have concerns that requiring transition to reusable packaging for the Welsh market only will lead to a reduction in choice for consumers as small and independent producers will likely stop selling products into Wales </w:t>
      </w:r>
      <w:proofErr w:type="gramStart"/>
      <w:r w:rsidRPr="00F162E3">
        <w:rPr>
          <w:rFonts w:eastAsia="Arial" w:cs="Arial"/>
          <w:color w:val="0070C0"/>
        </w:rPr>
        <w:t>in order to</w:t>
      </w:r>
      <w:proofErr w:type="gramEnd"/>
      <w:r w:rsidRPr="00F162E3">
        <w:rPr>
          <w:rFonts w:eastAsia="Arial" w:cs="Arial"/>
          <w:color w:val="0070C0"/>
        </w:rPr>
        <w:t xml:space="preserve"> avoid these requirements.</w:t>
      </w:r>
    </w:p>
    <w:p w14:paraId="633C4CBD" w14:textId="77777777" w:rsidR="001662EE" w:rsidRPr="00F162E3" w:rsidRDefault="001662EE" w:rsidP="001662EE">
      <w:pPr>
        <w:rPr>
          <w:rFonts w:eastAsia="Arial" w:cs="Arial"/>
          <w:color w:val="0070C0"/>
        </w:rPr>
      </w:pPr>
    </w:p>
    <w:p w14:paraId="1B58E7F9" w14:textId="77777777" w:rsidR="001662EE" w:rsidRPr="00F162E3" w:rsidRDefault="001662EE" w:rsidP="001662EE">
      <w:pPr>
        <w:rPr>
          <w:rFonts w:eastAsia="Arial" w:cs="Arial"/>
          <w:color w:val="0070C0"/>
        </w:rPr>
      </w:pPr>
      <w:r w:rsidRPr="0668221B">
        <w:rPr>
          <w:rFonts w:eastAsia="Arial" w:cs="Arial"/>
          <w:color w:val="0070C0"/>
        </w:rPr>
        <w:t>We do not believe that under the DRS there should be different rules for different types of alcoholic drinks or soft drinks even if they are in the same types of packaging.</w:t>
      </w:r>
    </w:p>
    <w:p w14:paraId="3CC7F1DB" w14:textId="77777777" w:rsidR="001662EE" w:rsidRDefault="001662EE" w:rsidP="001662EE">
      <w:pPr>
        <w:rPr>
          <w:rFonts w:eastAsia="Arial" w:cs="Arial"/>
          <w:color w:val="0070C0"/>
        </w:rPr>
      </w:pPr>
    </w:p>
    <w:p w14:paraId="5D963373" w14:textId="77777777" w:rsidR="001662EE" w:rsidRDefault="001662EE" w:rsidP="001662EE">
      <w:pPr>
        <w:rPr>
          <w:rFonts w:eastAsia="Arial" w:cs="Arial"/>
          <w:color w:val="0070C0"/>
        </w:rPr>
      </w:pPr>
      <w:r w:rsidRPr="00F162E3">
        <w:rPr>
          <w:rFonts w:eastAsia="Arial" w:cs="Arial"/>
          <w:color w:val="0070C0"/>
        </w:rPr>
        <w:t>The Welsh Government should provide clarity on how existing re-usable packaging scheme such as the use of growlers in pubs, bottle shops and brewery taprooms would fit in with any targets or requirements under the DRS.</w:t>
      </w:r>
    </w:p>
    <w:p w14:paraId="6640BB43" w14:textId="77777777" w:rsidR="001662EE" w:rsidRPr="00F162E3" w:rsidRDefault="001662EE" w:rsidP="001662EE">
      <w:pPr>
        <w:rPr>
          <w:rFonts w:eastAsia="Arial" w:cs="Arial"/>
          <w:color w:val="0070C0"/>
        </w:rPr>
      </w:pPr>
    </w:p>
    <w:p w14:paraId="5C5CD62D" w14:textId="77777777" w:rsidR="001662EE" w:rsidRDefault="001662EE" w:rsidP="001662EE">
      <w:pPr>
        <w:rPr>
          <w:rFonts w:eastAsia="Arial" w:cs="Arial"/>
          <w:b/>
          <w:bCs/>
        </w:rPr>
      </w:pPr>
      <w:r w:rsidRPr="00F162E3">
        <w:rPr>
          <w:rFonts w:eastAsia="Arial" w:cs="Arial"/>
          <w:b/>
          <w:bCs/>
        </w:rPr>
        <w:t xml:space="preserve">Question 9: To support higher reuse targets, should the DRS in Wales be expanded in future to include: </w:t>
      </w:r>
    </w:p>
    <w:p w14:paraId="70915835" w14:textId="77777777" w:rsidR="001662EE" w:rsidRPr="00F162E3" w:rsidRDefault="001662EE" w:rsidP="001662EE">
      <w:pPr>
        <w:rPr>
          <w:rFonts w:eastAsia="Arial" w:cs="Arial"/>
          <w:b/>
          <w:bCs/>
        </w:rPr>
      </w:pPr>
    </w:p>
    <w:p w14:paraId="12F1DD9F" w14:textId="77777777" w:rsidR="001662EE" w:rsidRDefault="001662EE" w:rsidP="001662EE">
      <w:pPr>
        <w:rPr>
          <w:rFonts w:eastAsia="Arial" w:cs="Arial"/>
          <w:b/>
          <w:bCs/>
        </w:rPr>
      </w:pPr>
      <w:r w:rsidRPr="00F162E3">
        <w:rPr>
          <w:rFonts w:eastAsia="Arial" w:cs="Arial"/>
          <w:b/>
          <w:bCs/>
        </w:rPr>
        <w:t xml:space="preserve">Additional types of containers (e.g. different materials, sizes, or reusable formats)? </w:t>
      </w:r>
    </w:p>
    <w:p w14:paraId="63CFD3AF" w14:textId="77777777" w:rsidR="001662EE" w:rsidRPr="00F162E3" w:rsidRDefault="001662EE" w:rsidP="001662EE">
      <w:pPr>
        <w:rPr>
          <w:rFonts w:eastAsia="Arial" w:cs="Arial"/>
          <w:b/>
          <w:bCs/>
        </w:rPr>
      </w:pPr>
    </w:p>
    <w:p w14:paraId="36F8BFE2" w14:textId="77777777" w:rsidR="001662EE" w:rsidRDefault="001662EE" w:rsidP="001662EE">
      <w:pPr>
        <w:rPr>
          <w:rFonts w:eastAsia="Arial" w:cs="Arial"/>
          <w:b/>
          <w:bCs/>
        </w:rPr>
      </w:pPr>
      <w:r w:rsidRPr="00F162E3">
        <w:rPr>
          <w:rFonts w:eastAsia="Arial" w:cs="Arial"/>
          <w:b/>
          <w:bCs/>
        </w:rPr>
        <w:t xml:space="preserve">Additional types of drinks within the existing container types (e.g. milk, juice, dairy-based drinks)? </w:t>
      </w:r>
    </w:p>
    <w:p w14:paraId="7FE61CBC" w14:textId="77777777" w:rsidR="001662EE" w:rsidRPr="00F162E3" w:rsidRDefault="001662EE" w:rsidP="001662EE">
      <w:pPr>
        <w:rPr>
          <w:rFonts w:eastAsia="Arial" w:cs="Arial"/>
          <w:b/>
          <w:bCs/>
        </w:rPr>
      </w:pPr>
    </w:p>
    <w:p w14:paraId="39E95E1F" w14:textId="77777777" w:rsidR="001662EE" w:rsidRDefault="001662EE" w:rsidP="001662EE">
      <w:pPr>
        <w:rPr>
          <w:rFonts w:eastAsia="Arial" w:cs="Arial"/>
          <w:b/>
          <w:bCs/>
        </w:rPr>
      </w:pPr>
      <w:r w:rsidRPr="00F162E3">
        <w:rPr>
          <w:rFonts w:eastAsia="Arial" w:cs="Arial"/>
          <w:b/>
          <w:bCs/>
        </w:rPr>
        <w:t xml:space="preserve">Both? </w:t>
      </w:r>
    </w:p>
    <w:p w14:paraId="48CC8E9F" w14:textId="77777777" w:rsidR="001662EE" w:rsidRPr="00F162E3" w:rsidRDefault="001662EE" w:rsidP="001662EE">
      <w:pPr>
        <w:rPr>
          <w:rFonts w:eastAsia="Arial" w:cs="Arial"/>
          <w:b/>
          <w:bCs/>
        </w:rPr>
      </w:pPr>
    </w:p>
    <w:p w14:paraId="6A884EEA" w14:textId="77777777" w:rsidR="001662EE" w:rsidRDefault="001662EE" w:rsidP="001662EE">
      <w:pPr>
        <w:rPr>
          <w:rFonts w:eastAsia="Arial" w:cs="Arial"/>
          <w:i/>
          <w:iCs/>
        </w:rPr>
      </w:pPr>
      <w:r w:rsidRPr="00F162E3">
        <w:rPr>
          <w:rFonts w:eastAsia="Arial" w:cs="Arial"/>
          <w:i/>
          <w:iCs/>
        </w:rPr>
        <w:t xml:space="preserve">Please provide details for your response: </w:t>
      </w:r>
    </w:p>
    <w:p w14:paraId="0A484918" w14:textId="77777777" w:rsidR="001662EE" w:rsidRPr="00F162E3" w:rsidRDefault="001662EE" w:rsidP="001662EE">
      <w:pPr>
        <w:rPr>
          <w:rFonts w:eastAsia="Arial" w:cs="Arial"/>
          <w:i/>
          <w:iCs/>
        </w:rPr>
      </w:pPr>
    </w:p>
    <w:p w14:paraId="1228C848" w14:textId="77777777" w:rsidR="001662EE" w:rsidRDefault="001662EE" w:rsidP="001662EE">
      <w:pPr>
        <w:rPr>
          <w:rFonts w:eastAsia="Arial" w:cs="Arial"/>
          <w:color w:val="0070C0"/>
        </w:rPr>
      </w:pPr>
      <w:r w:rsidRPr="00F162E3">
        <w:rPr>
          <w:rFonts w:eastAsia="Arial" w:cs="Arial"/>
          <w:color w:val="0070C0"/>
        </w:rPr>
        <w:t>Future expansions of the scheme should be decided on a four nations basis to ensure that different rules, regulations and container types do not apply in Wales compared to the rest of the UK which could contribute to smaller producers deciding not to sell their products into the Welsh market, reducing choice for consumers.</w:t>
      </w:r>
    </w:p>
    <w:p w14:paraId="41982C3A" w14:textId="77777777" w:rsidR="001662EE" w:rsidRPr="00F162E3" w:rsidRDefault="001662EE" w:rsidP="001662EE">
      <w:pPr>
        <w:rPr>
          <w:rFonts w:eastAsia="Arial" w:cs="Arial"/>
          <w:color w:val="0070C0"/>
        </w:rPr>
      </w:pPr>
    </w:p>
    <w:p w14:paraId="05E57E26" w14:textId="77777777" w:rsidR="001662EE" w:rsidRDefault="001662EE" w:rsidP="001662EE">
      <w:pPr>
        <w:rPr>
          <w:rFonts w:eastAsia="Arial" w:cs="Arial"/>
          <w:u w:val="single"/>
        </w:rPr>
      </w:pPr>
      <w:r w:rsidRPr="00F162E3">
        <w:rPr>
          <w:rFonts w:eastAsia="Arial" w:cs="Arial"/>
          <w:u w:val="single"/>
        </w:rPr>
        <w:t>Other levers to support the transition to reusables</w:t>
      </w:r>
    </w:p>
    <w:p w14:paraId="50251972" w14:textId="77777777" w:rsidR="001662EE" w:rsidRPr="00F162E3" w:rsidRDefault="001662EE" w:rsidP="001662EE">
      <w:pPr>
        <w:rPr>
          <w:rFonts w:eastAsia="Arial" w:cs="Arial"/>
          <w:u w:val="single"/>
        </w:rPr>
      </w:pPr>
    </w:p>
    <w:p w14:paraId="3A4E199C" w14:textId="77777777" w:rsidR="001662EE" w:rsidRDefault="001662EE" w:rsidP="001662EE">
      <w:pPr>
        <w:rPr>
          <w:rFonts w:eastAsia="Arial" w:cs="Arial"/>
          <w:b/>
          <w:bCs/>
        </w:rPr>
      </w:pPr>
      <w:r w:rsidRPr="00F162E3">
        <w:rPr>
          <w:rFonts w:eastAsia="Arial" w:cs="Arial"/>
          <w:b/>
          <w:bCs/>
        </w:rPr>
        <w:t>Question 10: Which of these (or other) measures would be best to encourage and support producers to use reusable drinks containers in Wales?</w:t>
      </w:r>
    </w:p>
    <w:p w14:paraId="61393E6D" w14:textId="77777777" w:rsidR="001662EE" w:rsidRPr="00F162E3" w:rsidRDefault="001662EE" w:rsidP="001662EE">
      <w:pPr>
        <w:rPr>
          <w:rFonts w:eastAsia="Arial" w:cs="Arial"/>
          <w:b/>
          <w:bCs/>
        </w:rPr>
      </w:pPr>
    </w:p>
    <w:p w14:paraId="6C1CC3BF" w14:textId="77777777" w:rsidR="001662EE" w:rsidRDefault="001662EE" w:rsidP="001662EE">
      <w:pPr>
        <w:rPr>
          <w:rFonts w:eastAsia="Arial" w:cs="Arial"/>
          <w:color w:val="0070C0"/>
        </w:rPr>
      </w:pPr>
      <w:r w:rsidRPr="00F162E3">
        <w:rPr>
          <w:rFonts w:eastAsia="Arial" w:cs="Arial"/>
        </w:rPr>
        <w:t xml:space="preserve">Lower fees for producers using reusable containers – </w:t>
      </w:r>
      <w:r w:rsidRPr="00F162E3">
        <w:rPr>
          <w:rFonts w:eastAsia="Arial" w:cs="Arial"/>
          <w:color w:val="0070C0"/>
        </w:rPr>
        <w:t>Yes</w:t>
      </w:r>
    </w:p>
    <w:p w14:paraId="268E62A9" w14:textId="77777777" w:rsidR="001662EE" w:rsidRPr="00F162E3" w:rsidRDefault="001662EE" w:rsidP="001662EE">
      <w:pPr>
        <w:rPr>
          <w:rFonts w:eastAsia="Arial" w:cs="Arial"/>
        </w:rPr>
      </w:pPr>
    </w:p>
    <w:p w14:paraId="3F6BB301" w14:textId="77777777" w:rsidR="001662EE" w:rsidRDefault="001662EE" w:rsidP="001662EE">
      <w:pPr>
        <w:rPr>
          <w:rFonts w:eastAsia="Arial" w:cs="Arial"/>
          <w:color w:val="0070C0"/>
        </w:rPr>
      </w:pPr>
      <w:r w:rsidRPr="00F162E3">
        <w:rPr>
          <w:rFonts w:eastAsia="Arial" w:cs="Arial"/>
        </w:rPr>
        <w:t xml:space="preserve">Restrictions on products that can be sold in single use containers – </w:t>
      </w:r>
      <w:r w:rsidRPr="00F162E3">
        <w:rPr>
          <w:rFonts w:eastAsia="Arial" w:cs="Arial"/>
          <w:color w:val="0070C0"/>
        </w:rPr>
        <w:t>No</w:t>
      </w:r>
    </w:p>
    <w:p w14:paraId="21BEFD64" w14:textId="77777777" w:rsidR="001662EE" w:rsidRPr="00F162E3" w:rsidRDefault="001662EE" w:rsidP="001662EE">
      <w:pPr>
        <w:rPr>
          <w:rFonts w:eastAsia="Arial" w:cs="Arial"/>
        </w:rPr>
      </w:pPr>
    </w:p>
    <w:p w14:paraId="370B9881" w14:textId="77777777" w:rsidR="001662EE" w:rsidRDefault="001662EE" w:rsidP="001662EE">
      <w:pPr>
        <w:rPr>
          <w:rFonts w:eastAsia="Arial" w:cs="Arial"/>
          <w:color w:val="0070C0"/>
        </w:rPr>
      </w:pPr>
      <w:r w:rsidRPr="00F162E3">
        <w:rPr>
          <w:rFonts w:eastAsia="Arial" w:cs="Arial"/>
        </w:rPr>
        <w:t xml:space="preserve">Technical or financial support to help producers switch to reusable containers – </w:t>
      </w:r>
      <w:r w:rsidRPr="00F162E3">
        <w:rPr>
          <w:rFonts w:eastAsia="Arial" w:cs="Arial"/>
          <w:color w:val="0070C0"/>
        </w:rPr>
        <w:t>Yes</w:t>
      </w:r>
    </w:p>
    <w:p w14:paraId="52E66906" w14:textId="77777777" w:rsidR="001662EE" w:rsidRPr="00F162E3" w:rsidRDefault="001662EE" w:rsidP="001662EE">
      <w:pPr>
        <w:rPr>
          <w:rFonts w:eastAsia="Arial" w:cs="Arial"/>
        </w:rPr>
      </w:pPr>
    </w:p>
    <w:p w14:paraId="6C57F50D" w14:textId="77777777" w:rsidR="001662EE" w:rsidRDefault="001662EE" w:rsidP="001662EE">
      <w:pPr>
        <w:rPr>
          <w:rFonts w:eastAsia="Arial" w:cs="Arial"/>
          <w:color w:val="0070C0"/>
        </w:rPr>
      </w:pPr>
      <w:r w:rsidRPr="0668221B">
        <w:rPr>
          <w:rFonts w:eastAsia="Arial" w:cs="Arial"/>
          <w:color w:val="0070C0"/>
        </w:rPr>
        <w:t>Restrictions on specific products that can be sold in single use containers would be counterproductive and lead to producers in other parts of the UK choosing not to sell their products into the Welsh market. The Welsh Government should engage with small and independent producers in all parts of the UK to properly assess the challenges that they will face from targets and requirements on reusable containers.</w:t>
      </w:r>
    </w:p>
    <w:p w14:paraId="0560E6D1" w14:textId="77777777" w:rsidR="001662EE" w:rsidRPr="00F162E3" w:rsidRDefault="001662EE" w:rsidP="001662EE">
      <w:pPr>
        <w:rPr>
          <w:rFonts w:eastAsia="Arial" w:cs="Arial"/>
          <w:color w:val="0070C0"/>
        </w:rPr>
      </w:pPr>
    </w:p>
    <w:p w14:paraId="71839366" w14:textId="77777777" w:rsidR="001662EE" w:rsidRDefault="001662EE" w:rsidP="001662EE">
      <w:pPr>
        <w:rPr>
          <w:rFonts w:eastAsia="Arial" w:cs="Arial"/>
          <w:u w:val="single"/>
        </w:rPr>
      </w:pPr>
      <w:r w:rsidRPr="00F162E3">
        <w:rPr>
          <w:rFonts w:eastAsia="Arial" w:cs="Arial"/>
          <w:u w:val="single"/>
        </w:rPr>
        <w:t>Regulatory framework – minimum standards for reuse</w:t>
      </w:r>
    </w:p>
    <w:p w14:paraId="5FBAA817" w14:textId="77777777" w:rsidR="001662EE" w:rsidRPr="00F162E3" w:rsidRDefault="001662EE" w:rsidP="001662EE">
      <w:pPr>
        <w:rPr>
          <w:rFonts w:eastAsia="Arial" w:cs="Arial"/>
          <w:u w:val="single"/>
        </w:rPr>
      </w:pPr>
    </w:p>
    <w:p w14:paraId="16CF53E6" w14:textId="77777777" w:rsidR="001662EE" w:rsidRDefault="001662EE" w:rsidP="001662EE">
      <w:pPr>
        <w:rPr>
          <w:rFonts w:eastAsia="Arial" w:cs="Arial"/>
          <w:b/>
          <w:bCs/>
        </w:rPr>
      </w:pPr>
      <w:r w:rsidRPr="00F162E3">
        <w:rPr>
          <w:rFonts w:eastAsia="Arial" w:cs="Arial"/>
          <w:b/>
          <w:bCs/>
        </w:rPr>
        <w:t>Question 11. Which of the following best describes your view on the targets for the number of uses of reusable containers within the DRS as described above:</w:t>
      </w:r>
    </w:p>
    <w:p w14:paraId="2AD2545B" w14:textId="77777777" w:rsidR="001662EE" w:rsidRPr="00F162E3" w:rsidRDefault="001662EE" w:rsidP="001662EE">
      <w:pPr>
        <w:rPr>
          <w:rFonts w:eastAsia="Arial" w:cs="Arial"/>
          <w:b/>
          <w:bCs/>
        </w:rPr>
      </w:pPr>
    </w:p>
    <w:p w14:paraId="61FAEA91" w14:textId="77777777" w:rsidR="001662EE" w:rsidRDefault="001662EE" w:rsidP="001662EE">
      <w:pPr>
        <w:rPr>
          <w:rFonts w:eastAsia="Arial" w:cs="Arial"/>
          <w:color w:val="0070C0"/>
        </w:rPr>
      </w:pPr>
      <w:r w:rsidRPr="00F162E3">
        <w:rPr>
          <w:rFonts w:eastAsia="Arial" w:cs="Arial"/>
          <w:color w:val="0070C0"/>
        </w:rPr>
        <w:t>A target should not be set.</w:t>
      </w:r>
    </w:p>
    <w:p w14:paraId="7205AFC3" w14:textId="77777777" w:rsidR="001662EE" w:rsidRPr="00F162E3" w:rsidRDefault="001662EE" w:rsidP="001662EE">
      <w:pPr>
        <w:rPr>
          <w:rFonts w:eastAsia="Arial" w:cs="Arial"/>
          <w:color w:val="0070C0"/>
        </w:rPr>
      </w:pPr>
    </w:p>
    <w:p w14:paraId="5F34CC0A" w14:textId="77777777" w:rsidR="001662EE" w:rsidRDefault="001662EE" w:rsidP="001662EE">
      <w:pPr>
        <w:rPr>
          <w:rFonts w:eastAsia="Arial" w:cs="Arial"/>
          <w:color w:val="0070C0"/>
        </w:rPr>
      </w:pPr>
      <w:r w:rsidRPr="00F162E3">
        <w:rPr>
          <w:rFonts w:eastAsia="Arial" w:cs="Arial"/>
          <w:color w:val="0070C0"/>
        </w:rPr>
        <w:t>Prescriptive targets on reuse and the associated administrative requirements on reporting and coding each container may be able to be met by large and multinational businesses but will add unfair costs and bureaucracy for smaller producers, leading to a reduction in consumer choice if these businesses fail or stop selling into the Welsh market.</w:t>
      </w:r>
    </w:p>
    <w:p w14:paraId="078493BF" w14:textId="77777777" w:rsidR="001662EE" w:rsidRPr="00F162E3" w:rsidRDefault="001662EE" w:rsidP="001662EE">
      <w:pPr>
        <w:rPr>
          <w:rFonts w:eastAsia="Arial" w:cs="Arial"/>
          <w:color w:val="0070C0"/>
        </w:rPr>
      </w:pPr>
    </w:p>
    <w:p w14:paraId="0424C063" w14:textId="77777777" w:rsidR="001662EE" w:rsidRDefault="001662EE" w:rsidP="001662EE">
      <w:pPr>
        <w:rPr>
          <w:rFonts w:eastAsia="Arial" w:cs="Arial"/>
          <w:b/>
          <w:bCs/>
        </w:rPr>
      </w:pPr>
      <w:r w:rsidRPr="00F162E3">
        <w:rPr>
          <w:rFonts w:eastAsia="Arial" w:cs="Arial"/>
          <w:b/>
          <w:bCs/>
        </w:rPr>
        <w:t xml:space="preserve">Question 12. Do you agree that a DMO should be required to incentivise the use of standardised bottles and managed bottled pools (rather than the Welsh Government setting mandatory minimum targets for their use)? </w:t>
      </w:r>
    </w:p>
    <w:p w14:paraId="10F539B5" w14:textId="77777777" w:rsidR="001662EE" w:rsidRPr="00F162E3" w:rsidRDefault="001662EE" w:rsidP="001662EE">
      <w:pPr>
        <w:rPr>
          <w:rFonts w:eastAsia="Arial" w:cs="Arial"/>
          <w:b/>
          <w:bCs/>
        </w:rPr>
      </w:pPr>
    </w:p>
    <w:p w14:paraId="2AB3A0E2" w14:textId="77777777" w:rsidR="001662EE" w:rsidRDefault="001662EE" w:rsidP="001662EE">
      <w:pPr>
        <w:rPr>
          <w:rFonts w:eastAsia="Arial" w:cs="Arial"/>
          <w:color w:val="0070C0"/>
        </w:rPr>
      </w:pPr>
      <w:r w:rsidRPr="00F162E3">
        <w:rPr>
          <w:rFonts w:eastAsia="Arial" w:cs="Arial"/>
          <w:color w:val="0070C0"/>
        </w:rPr>
        <w:t>No - other method for encouraging reuse</w:t>
      </w:r>
      <w:r>
        <w:rPr>
          <w:rFonts w:eastAsia="Arial" w:cs="Arial"/>
          <w:color w:val="0070C0"/>
        </w:rPr>
        <w:t>.</w:t>
      </w:r>
    </w:p>
    <w:p w14:paraId="482FC68F" w14:textId="77777777" w:rsidR="001662EE" w:rsidRPr="00F162E3" w:rsidRDefault="001662EE" w:rsidP="001662EE">
      <w:pPr>
        <w:rPr>
          <w:rFonts w:eastAsia="Arial" w:cs="Arial"/>
          <w:color w:val="0070C0"/>
        </w:rPr>
      </w:pPr>
    </w:p>
    <w:p w14:paraId="6BE12839" w14:textId="77777777" w:rsidR="001662EE" w:rsidRDefault="001662EE" w:rsidP="001662EE">
      <w:pPr>
        <w:rPr>
          <w:rFonts w:eastAsia="Arial" w:cs="Arial"/>
          <w:i/>
          <w:iCs/>
        </w:rPr>
      </w:pPr>
      <w:r w:rsidRPr="00F162E3">
        <w:rPr>
          <w:rFonts w:eastAsia="Arial" w:cs="Arial"/>
          <w:i/>
          <w:iCs/>
        </w:rPr>
        <w:t>Please provide details for your response:</w:t>
      </w:r>
    </w:p>
    <w:p w14:paraId="37D10F77" w14:textId="77777777" w:rsidR="001662EE" w:rsidRPr="00F162E3" w:rsidRDefault="001662EE" w:rsidP="001662EE">
      <w:pPr>
        <w:rPr>
          <w:rFonts w:eastAsia="Arial" w:cs="Arial"/>
          <w:i/>
          <w:iCs/>
        </w:rPr>
      </w:pPr>
    </w:p>
    <w:p w14:paraId="6A4B0C57" w14:textId="77777777" w:rsidR="001662EE" w:rsidRDefault="001662EE" w:rsidP="001662EE">
      <w:pPr>
        <w:rPr>
          <w:rFonts w:eastAsia="Arial" w:cs="Arial"/>
          <w:color w:val="0070C0"/>
        </w:rPr>
      </w:pPr>
      <w:r w:rsidRPr="00F162E3">
        <w:rPr>
          <w:rFonts w:eastAsia="Arial" w:cs="Arial"/>
          <w:color w:val="0070C0"/>
        </w:rPr>
        <w:t xml:space="preserve">We have concerns that bottle standardisation could have a detrimental impact on consumer choice of products from specialist and innovative products from smaller breweries and cider producers which may require different types of </w:t>
      </w:r>
      <w:proofErr w:type="gramStart"/>
      <w:r w:rsidRPr="00F162E3">
        <w:rPr>
          <w:rFonts w:eastAsia="Arial" w:cs="Arial"/>
          <w:color w:val="0070C0"/>
        </w:rPr>
        <w:t>bottle</w:t>
      </w:r>
      <w:proofErr w:type="gramEnd"/>
      <w:r w:rsidRPr="00F162E3">
        <w:rPr>
          <w:rFonts w:eastAsia="Arial" w:cs="Arial"/>
          <w:color w:val="0070C0"/>
        </w:rPr>
        <w:t xml:space="preserve">, or where products prefer to use different types of </w:t>
      </w:r>
      <w:proofErr w:type="gramStart"/>
      <w:r w:rsidRPr="00F162E3">
        <w:rPr>
          <w:rFonts w:eastAsia="Arial" w:cs="Arial"/>
          <w:color w:val="0070C0"/>
        </w:rPr>
        <w:t>bottle</w:t>
      </w:r>
      <w:proofErr w:type="gramEnd"/>
      <w:r w:rsidRPr="00F162E3">
        <w:rPr>
          <w:rFonts w:eastAsia="Arial" w:cs="Arial"/>
          <w:color w:val="0070C0"/>
        </w:rPr>
        <w:t>.</w:t>
      </w:r>
    </w:p>
    <w:p w14:paraId="5C2543B7" w14:textId="77777777" w:rsidR="001662EE" w:rsidRPr="00F162E3" w:rsidRDefault="001662EE" w:rsidP="001662EE">
      <w:pPr>
        <w:rPr>
          <w:rFonts w:eastAsia="Arial" w:cs="Arial"/>
          <w:color w:val="0070C0"/>
        </w:rPr>
      </w:pPr>
      <w:r>
        <w:rPr>
          <w:rFonts w:eastAsia="Arial" w:cs="Arial"/>
          <w:color w:val="0070C0"/>
        </w:rPr>
        <w:t xml:space="preserve"> </w:t>
      </w:r>
    </w:p>
    <w:p w14:paraId="1CA3A2B8" w14:textId="77777777" w:rsidR="001662EE" w:rsidRDefault="001662EE" w:rsidP="001662EE">
      <w:pPr>
        <w:rPr>
          <w:rFonts w:eastAsia="Arial" w:cs="Arial"/>
          <w:color w:val="0070C0"/>
        </w:rPr>
      </w:pPr>
      <w:r>
        <w:rPr>
          <w:rFonts w:eastAsia="Arial" w:cs="Arial"/>
          <w:color w:val="0070C0"/>
        </w:rPr>
        <w:lastRenderedPageBreak/>
        <w:t>Pr</w:t>
      </w:r>
      <w:r w:rsidRPr="00AF6703">
        <w:rPr>
          <w:rFonts w:eastAsia="Arial" w:cs="Arial"/>
          <w:color w:val="0070C0"/>
        </w:rPr>
        <w:t>oducers and must be able to be run down existing production lines without expensive re-engineering and chang</w:t>
      </w:r>
      <w:r>
        <w:rPr>
          <w:rFonts w:eastAsia="Arial" w:cs="Arial"/>
          <w:color w:val="0070C0"/>
        </w:rPr>
        <w:t>ing</w:t>
      </w:r>
      <w:r w:rsidRPr="00AF6703">
        <w:rPr>
          <w:rFonts w:eastAsia="Arial" w:cs="Arial"/>
          <w:color w:val="0070C0"/>
        </w:rPr>
        <w:t xml:space="preserve"> parts</w:t>
      </w:r>
      <w:r>
        <w:rPr>
          <w:rFonts w:eastAsia="Arial" w:cs="Arial"/>
          <w:color w:val="0070C0"/>
        </w:rPr>
        <w:t xml:space="preserve"> needed for standardised </w:t>
      </w:r>
      <w:r w:rsidRPr="00AF6703">
        <w:rPr>
          <w:rFonts w:eastAsia="Arial" w:cs="Arial"/>
          <w:color w:val="0070C0"/>
        </w:rPr>
        <w:t>system of returns, washing, inspection and palletising of bottles</w:t>
      </w:r>
      <w:r>
        <w:rPr>
          <w:rFonts w:eastAsia="Arial" w:cs="Arial"/>
          <w:color w:val="0070C0"/>
        </w:rPr>
        <w:t>.</w:t>
      </w:r>
    </w:p>
    <w:p w14:paraId="4CA61B26" w14:textId="77777777" w:rsidR="001662EE" w:rsidRDefault="001662EE" w:rsidP="001662EE">
      <w:pPr>
        <w:rPr>
          <w:rFonts w:eastAsia="Arial" w:cs="Arial"/>
          <w:color w:val="0070C0"/>
        </w:rPr>
      </w:pPr>
    </w:p>
    <w:p w14:paraId="1B6C6463" w14:textId="77777777" w:rsidR="001662EE" w:rsidRDefault="001662EE" w:rsidP="001662EE">
      <w:pPr>
        <w:rPr>
          <w:rFonts w:eastAsia="Arial" w:cs="Arial"/>
          <w:color w:val="0070C0"/>
        </w:rPr>
      </w:pPr>
      <w:r w:rsidRPr="00F162E3">
        <w:rPr>
          <w:rFonts w:eastAsia="Arial" w:cs="Arial"/>
          <w:color w:val="0070C0"/>
        </w:rPr>
        <w:t>If this was to go ahead then it would be preferable for the DMO to incentivise standardized bottles rather than to do so by mandatory targets</w:t>
      </w:r>
      <w:r>
        <w:rPr>
          <w:rFonts w:eastAsia="Arial" w:cs="Arial"/>
          <w:color w:val="0070C0"/>
        </w:rPr>
        <w:t>.</w:t>
      </w:r>
    </w:p>
    <w:p w14:paraId="2853ECCD" w14:textId="77777777" w:rsidR="001662EE" w:rsidRPr="00F162E3" w:rsidRDefault="001662EE" w:rsidP="001662EE">
      <w:pPr>
        <w:rPr>
          <w:rFonts w:eastAsia="Arial" w:cs="Arial"/>
          <w:color w:val="0070C0"/>
        </w:rPr>
      </w:pPr>
    </w:p>
    <w:p w14:paraId="36B04F36" w14:textId="77777777" w:rsidR="001662EE" w:rsidRDefault="001662EE" w:rsidP="001662EE">
      <w:pPr>
        <w:rPr>
          <w:rFonts w:eastAsia="Arial" w:cs="Arial"/>
          <w:color w:val="0070C0"/>
        </w:rPr>
      </w:pPr>
      <w:r w:rsidRPr="00F162E3">
        <w:rPr>
          <w:rFonts w:eastAsia="Arial" w:cs="Arial"/>
          <w:color w:val="0070C0"/>
        </w:rPr>
        <w:t>However, we have concerns that there must be representation and genuine influence over any incentives or schemes from the DMO. The DMO must include genuine representation from smaller producers and organisations representing consumers to avoid dominance of, and decisions that are in the best interests of, large and multinational drinks producers who may try to impose bottle pools and standardisation which suits their own commercial interests rather than maintaining a wide degree of products, beer styles and choice for consumers.</w:t>
      </w:r>
    </w:p>
    <w:p w14:paraId="24DBA32F" w14:textId="77777777" w:rsidR="001662EE" w:rsidRDefault="001662EE" w:rsidP="001662EE">
      <w:pPr>
        <w:rPr>
          <w:rFonts w:eastAsia="Arial" w:cs="Arial"/>
          <w:color w:val="0070C0"/>
        </w:rPr>
      </w:pPr>
    </w:p>
    <w:p w14:paraId="19101061" w14:textId="77777777" w:rsidR="001662EE" w:rsidRDefault="001662EE" w:rsidP="001662EE">
      <w:pPr>
        <w:rPr>
          <w:rFonts w:eastAsia="Arial" w:cs="Arial"/>
          <w:color w:val="0070C0"/>
        </w:rPr>
      </w:pPr>
      <w:r>
        <w:rPr>
          <w:rFonts w:eastAsia="Arial" w:cs="Arial"/>
          <w:color w:val="0070C0"/>
        </w:rPr>
        <w:t xml:space="preserve">The consultation documents state that well-run, closed loop reuse systems will be exempt for DRS. We would like to see new closed loop reuse systems be supported for small and rural beer and cider businesses where their sales and deliveries are primarily </w:t>
      </w:r>
      <w:proofErr w:type="gramStart"/>
      <w:r>
        <w:rPr>
          <w:rFonts w:eastAsia="Arial" w:cs="Arial"/>
          <w:color w:val="0070C0"/>
        </w:rPr>
        <w:t>to</w:t>
      </w:r>
      <w:proofErr w:type="gramEnd"/>
      <w:r>
        <w:rPr>
          <w:rFonts w:eastAsia="Arial" w:cs="Arial"/>
          <w:color w:val="0070C0"/>
        </w:rPr>
        <w:t xml:space="preserve"> local to pubs and shops.</w:t>
      </w:r>
    </w:p>
    <w:p w14:paraId="18510599" w14:textId="77777777" w:rsidR="001662EE" w:rsidRPr="00F162E3" w:rsidRDefault="001662EE" w:rsidP="001662EE">
      <w:pPr>
        <w:rPr>
          <w:rFonts w:eastAsia="Arial" w:cs="Arial"/>
          <w:color w:val="0070C0"/>
        </w:rPr>
      </w:pPr>
    </w:p>
    <w:p w14:paraId="7750866F" w14:textId="77777777" w:rsidR="001662EE" w:rsidRDefault="001662EE" w:rsidP="001662EE">
      <w:pPr>
        <w:rPr>
          <w:rFonts w:eastAsia="Arial" w:cs="Arial"/>
          <w:u w:val="single"/>
        </w:rPr>
      </w:pPr>
      <w:r w:rsidRPr="00F162E3">
        <w:rPr>
          <w:rFonts w:eastAsia="Arial" w:cs="Arial"/>
          <w:u w:val="single"/>
        </w:rPr>
        <w:t>Other minimum standards</w:t>
      </w:r>
    </w:p>
    <w:p w14:paraId="674257F1" w14:textId="77777777" w:rsidR="001662EE" w:rsidRPr="00F162E3" w:rsidRDefault="001662EE" w:rsidP="001662EE">
      <w:pPr>
        <w:rPr>
          <w:rFonts w:eastAsia="Arial" w:cs="Arial"/>
          <w:u w:val="single"/>
        </w:rPr>
      </w:pPr>
    </w:p>
    <w:p w14:paraId="7734B00F" w14:textId="77777777" w:rsidR="001662EE" w:rsidRDefault="001662EE" w:rsidP="001662EE">
      <w:pPr>
        <w:rPr>
          <w:rFonts w:eastAsia="Arial" w:cs="Arial"/>
        </w:rPr>
      </w:pPr>
      <w:r w:rsidRPr="00F162E3">
        <w:rPr>
          <w:rFonts w:eastAsia="Arial" w:cs="Arial"/>
        </w:rPr>
        <w:t xml:space="preserve">Question 13. Are there any other minimum standards that could be introduced to ensure that the reuse system delivers the aims of a circular economy, including the transition to zero waste and net zero carbon? </w:t>
      </w:r>
    </w:p>
    <w:p w14:paraId="3B5324CA" w14:textId="77777777" w:rsidR="001662EE" w:rsidRPr="00F162E3" w:rsidRDefault="001662EE" w:rsidP="001662EE">
      <w:pPr>
        <w:rPr>
          <w:rFonts w:eastAsia="Arial" w:cs="Arial"/>
        </w:rPr>
      </w:pPr>
    </w:p>
    <w:p w14:paraId="7FB71E3D" w14:textId="77777777" w:rsidR="001662EE" w:rsidRDefault="001662EE" w:rsidP="001662EE">
      <w:pPr>
        <w:rPr>
          <w:rFonts w:eastAsia="Arial" w:cs="Arial"/>
          <w:color w:val="0070C0"/>
        </w:rPr>
      </w:pPr>
      <w:r w:rsidRPr="00F162E3">
        <w:rPr>
          <w:rFonts w:eastAsia="Arial" w:cs="Arial"/>
          <w:color w:val="0070C0"/>
        </w:rPr>
        <w:t>Not that we are aware of. We are concerned about any minimum standards that would disadvantage smaller producers and limit consumer choice.</w:t>
      </w:r>
    </w:p>
    <w:p w14:paraId="2F100797" w14:textId="77777777" w:rsidR="001662EE" w:rsidRPr="00F162E3" w:rsidRDefault="001662EE" w:rsidP="001662EE">
      <w:pPr>
        <w:rPr>
          <w:rFonts w:eastAsia="Arial" w:cs="Arial"/>
          <w:color w:val="0070C0"/>
        </w:rPr>
      </w:pPr>
    </w:p>
    <w:p w14:paraId="15000865" w14:textId="77777777" w:rsidR="001662EE" w:rsidRDefault="001662EE" w:rsidP="001662EE">
      <w:pPr>
        <w:rPr>
          <w:rFonts w:eastAsia="Arial" w:cs="Arial"/>
          <w:u w:val="single"/>
        </w:rPr>
      </w:pPr>
      <w:r w:rsidRPr="00F162E3">
        <w:rPr>
          <w:rFonts w:eastAsia="Arial" w:cs="Arial"/>
          <w:u w:val="single"/>
        </w:rPr>
        <w:t>Handling and logistics</w:t>
      </w:r>
    </w:p>
    <w:p w14:paraId="3D4ECAAE" w14:textId="77777777" w:rsidR="001662EE" w:rsidRPr="00F162E3" w:rsidRDefault="001662EE" w:rsidP="001662EE">
      <w:pPr>
        <w:rPr>
          <w:rFonts w:eastAsia="Arial" w:cs="Arial"/>
          <w:u w:val="single"/>
        </w:rPr>
      </w:pPr>
    </w:p>
    <w:p w14:paraId="12C253B3" w14:textId="77777777" w:rsidR="001662EE" w:rsidRDefault="001662EE" w:rsidP="001662EE">
      <w:pPr>
        <w:rPr>
          <w:rFonts w:eastAsia="Arial" w:cs="Arial"/>
          <w:b/>
          <w:bCs/>
        </w:rPr>
      </w:pPr>
      <w:r w:rsidRPr="00F162E3">
        <w:rPr>
          <w:rFonts w:eastAsia="Arial" w:cs="Arial"/>
          <w:b/>
          <w:bCs/>
        </w:rPr>
        <w:t xml:space="preserve">Question 14. Do you agree that industry should decide whether to provide crates, bags or boxes for returned reusable bottles? </w:t>
      </w:r>
    </w:p>
    <w:p w14:paraId="4411AF60" w14:textId="77777777" w:rsidR="001662EE" w:rsidRPr="00F162E3" w:rsidRDefault="001662EE" w:rsidP="001662EE">
      <w:pPr>
        <w:rPr>
          <w:rFonts w:eastAsia="Arial" w:cs="Arial"/>
          <w:b/>
          <w:bCs/>
        </w:rPr>
      </w:pPr>
    </w:p>
    <w:p w14:paraId="7581DC4D" w14:textId="77777777" w:rsidR="001662EE" w:rsidRDefault="001662EE" w:rsidP="001662EE">
      <w:pPr>
        <w:rPr>
          <w:rFonts w:eastAsia="Arial" w:cs="Arial"/>
          <w:color w:val="0070C0"/>
        </w:rPr>
      </w:pPr>
      <w:r w:rsidRPr="00F162E3">
        <w:rPr>
          <w:rFonts w:eastAsia="Arial" w:cs="Arial"/>
          <w:color w:val="0070C0"/>
        </w:rPr>
        <w:t xml:space="preserve">Yes </w:t>
      </w:r>
    </w:p>
    <w:p w14:paraId="11ED5B6E" w14:textId="77777777" w:rsidR="001662EE" w:rsidRPr="00F162E3" w:rsidRDefault="001662EE" w:rsidP="001662EE">
      <w:pPr>
        <w:rPr>
          <w:rFonts w:eastAsia="Arial" w:cs="Arial"/>
          <w:color w:val="0070C0"/>
        </w:rPr>
      </w:pPr>
    </w:p>
    <w:p w14:paraId="59D93C56" w14:textId="77777777" w:rsidR="001662EE" w:rsidRDefault="001662EE" w:rsidP="001662EE">
      <w:pPr>
        <w:rPr>
          <w:rFonts w:eastAsia="Arial" w:cs="Arial"/>
        </w:rPr>
      </w:pPr>
      <w:r w:rsidRPr="00F162E3">
        <w:rPr>
          <w:rFonts w:eastAsia="Arial" w:cs="Arial"/>
        </w:rPr>
        <w:t xml:space="preserve">Please provide details for your response: </w:t>
      </w:r>
    </w:p>
    <w:p w14:paraId="7DECA3FA" w14:textId="77777777" w:rsidR="001662EE" w:rsidRPr="00F162E3" w:rsidRDefault="001662EE" w:rsidP="001662EE">
      <w:pPr>
        <w:rPr>
          <w:rFonts w:eastAsia="Arial" w:cs="Arial"/>
        </w:rPr>
      </w:pPr>
    </w:p>
    <w:p w14:paraId="7A5BADDF" w14:textId="77777777" w:rsidR="001662EE" w:rsidRDefault="001662EE" w:rsidP="001662EE">
      <w:pPr>
        <w:rPr>
          <w:rFonts w:eastAsia="Arial" w:cs="Arial"/>
          <w:color w:val="0070C0"/>
        </w:rPr>
      </w:pPr>
      <w:r w:rsidRPr="00F162E3">
        <w:rPr>
          <w:rFonts w:eastAsia="Arial" w:cs="Arial"/>
          <w:color w:val="0070C0"/>
        </w:rPr>
        <w:t>It is preferable for the industry to decide the best way to handle containers to keep them safe and avoid damage. However, the Welsh Government should make sure that any decisions are not made by and in the interests of large and multinational companies to the detriment of smaller businesses and specialist outlets like brewery taprooms, micropubs and bottle shops.</w:t>
      </w:r>
    </w:p>
    <w:p w14:paraId="2A2A2E30" w14:textId="77777777" w:rsidR="001662EE" w:rsidRPr="00F162E3" w:rsidRDefault="001662EE" w:rsidP="001662EE">
      <w:pPr>
        <w:rPr>
          <w:rFonts w:eastAsia="Arial" w:cs="Arial"/>
          <w:color w:val="0070C0"/>
        </w:rPr>
      </w:pPr>
    </w:p>
    <w:p w14:paraId="2F3AA9C0" w14:textId="77777777" w:rsidR="001662EE" w:rsidRDefault="001662EE" w:rsidP="001662EE">
      <w:pPr>
        <w:rPr>
          <w:rFonts w:eastAsia="Arial" w:cs="Arial"/>
          <w:b/>
          <w:bCs/>
        </w:rPr>
      </w:pPr>
      <w:r w:rsidRPr="00F162E3">
        <w:rPr>
          <w:rFonts w:eastAsia="Arial" w:cs="Arial"/>
          <w:b/>
          <w:bCs/>
        </w:rPr>
        <w:t>Question 15. Do you agree that the proposed approach will ensure that the extra cost of managing reusable drinks containers as the scheme transitions to widespread reuse, is reflected in the return point operator handling fee?</w:t>
      </w:r>
    </w:p>
    <w:p w14:paraId="788EFB12" w14:textId="77777777" w:rsidR="001662EE" w:rsidRPr="00F162E3" w:rsidRDefault="001662EE" w:rsidP="001662EE">
      <w:pPr>
        <w:rPr>
          <w:rFonts w:eastAsia="Arial" w:cs="Arial"/>
          <w:b/>
          <w:bCs/>
        </w:rPr>
      </w:pPr>
    </w:p>
    <w:p w14:paraId="2042D6F4" w14:textId="77777777" w:rsidR="001662EE" w:rsidRDefault="001662EE" w:rsidP="001662EE">
      <w:pPr>
        <w:rPr>
          <w:rFonts w:eastAsia="Arial" w:cs="Arial"/>
          <w:color w:val="0070C0"/>
        </w:rPr>
      </w:pPr>
      <w:r w:rsidRPr="00F162E3">
        <w:rPr>
          <w:rFonts w:eastAsia="Arial" w:cs="Arial"/>
          <w:color w:val="0070C0"/>
        </w:rPr>
        <w:t xml:space="preserve">Don’t know </w:t>
      </w:r>
    </w:p>
    <w:p w14:paraId="3F3D1A65" w14:textId="77777777" w:rsidR="001662EE" w:rsidRPr="00F162E3" w:rsidRDefault="001662EE" w:rsidP="001662EE">
      <w:pPr>
        <w:rPr>
          <w:rFonts w:eastAsia="Arial" w:cs="Arial"/>
          <w:color w:val="0070C0"/>
        </w:rPr>
      </w:pPr>
    </w:p>
    <w:p w14:paraId="262A60AC" w14:textId="77777777" w:rsidR="001662EE" w:rsidRDefault="001662EE" w:rsidP="001662EE">
      <w:pPr>
        <w:rPr>
          <w:rFonts w:eastAsia="Arial" w:cs="Arial"/>
        </w:rPr>
      </w:pPr>
      <w:r w:rsidRPr="00F162E3">
        <w:rPr>
          <w:rFonts w:eastAsia="Arial" w:cs="Arial"/>
        </w:rPr>
        <w:t>Please provide details for your response:</w:t>
      </w:r>
    </w:p>
    <w:p w14:paraId="42CB6101" w14:textId="77777777" w:rsidR="001662EE" w:rsidRPr="00F162E3" w:rsidRDefault="001662EE" w:rsidP="001662EE">
      <w:pPr>
        <w:rPr>
          <w:rFonts w:eastAsia="Arial" w:cs="Arial"/>
        </w:rPr>
      </w:pPr>
    </w:p>
    <w:p w14:paraId="0F5537E3" w14:textId="77777777" w:rsidR="001662EE" w:rsidRDefault="001662EE" w:rsidP="001662EE">
      <w:pPr>
        <w:rPr>
          <w:rFonts w:eastAsia="Arial" w:cs="Arial"/>
          <w:color w:val="0070C0"/>
        </w:rPr>
      </w:pPr>
      <w:r w:rsidRPr="00F162E3">
        <w:rPr>
          <w:rFonts w:eastAsia="Arial" w:cs="Arial"/>
          <w:color w:val="0070C0"/>
        </w:rPr>
        <w:lastRenderedPageBreak/>
        <w:t>The Welsh Government should make sure that handling fees are proportionate and do not lead to producers or retailers passing on extra costs to consumers to cover handling of containers through return points.</w:t>
      </w:r>
    </w:p>
    <w:p w14:paraId="534DAEBE" w14:textId="77777777" w:rsidR="001662EE" w:rsidRPr="00F162E3" w:rsidRDefault="001662EE" w:rsidP="001662EE">
      <w:pPr>
        <w:rPr>
          <w:rFonts w:eastAsia="Arial" w:cs="Arial"/>
          <w:color w:val="0070C0"/>
        </w:rPr>
      </w:pPr>
    </w:p>
    <w:p w14:paraId="6635A076" w14:textId="77777777" w:rsidR="001662EE" w:rsidRDefault="001662EE" w:rsidP="001662EE">
      <w:pPr>
        <w:rPr>
          <w:rFonts w:eastAsia="Arial" w:cs="Arial"/>
          <w:b/>
          <w:bCs/>
        </w:rPr>
      </w:pPr>
      <w:r w:rsidRPr="00F162E3">
        <w:rPr>
          <w:rFonts w:eastAsia="Arial" w:cs="Arial"/>
          <w:b/>
          <w:bCs/>
        </w:rPr>
        <w:t>Question 16. How can businesses, local government and the third sector in Wales support a DMO with collecting, transporting and processing reusable drinks containers?</w:t>
      </w:r>
    </w:p>
    <w:p w14:paraId="3259CF38" w14:textId="77777777" w:rsidR="001662EE" w:rsidRPr="00F162E3" w:rsidRDefault="001662EE" w:rsidP="001662EE">
      <w:pPr>
        <w:rPr>
          <w:rFonts w:eastAsia="Arial" w:cs="Arial"/>
          <w:b/>
          <w:bCs/>
        </w:rPr>
      </w:pPr>
    </w:p>
    <w:p w14:paraId="3A6F76F4" w14:textId="77777777" w:rsidR="001662EE" w:rsidRDefault="001662EE" w:rsidP="001662EE">
      <w:pPr>
        <w:rPr>
          <w:rFonts w:eastAsia="Arial" w:cs="Arial"/>
          <w:color w:val="0070C0"/>
        </w:rPr>
      </w:pPr>
      <w:r w:rsidRPr="0668221B">
        <w:rPr>
          <w:rFonts w:eastAsia="Arial" w:cs="Arial"/>
          <w:color w:val="0070C0"/>
        </w:rPr>
        <w:t>We have concerns that a DMO dominated by large and global businesses may make decisions over collection, transporting and processing reusable drinks that best suit their own business needs and lead to domination or monopoly on the likes of cleaning facilities which would be detrimental to smaller producers, having a knock</w:t>
      </w:r>
      <w:r>
        <w:rPr>
          <w:rFonts w:eastAsia="Arial" w:cs="Arial"/>
          <w:color w:val="0070C0"/>
        </w:rPr>
        <w:t>-</w:t>
      </w:r>
      <w:r w:rsidRPr="0668221B">
        <w:rPr>
          <w:rFonts w:eastAsia="Arial" w:cs="Arial"/>
          <w:color w:val="0070C0"/>
        </w:rPr>
        <w:t>on impact on consumer choice.</w:t>
      </w:r>
    </w:p>
    <w:p w14:paraId="61333FC9" w14:textId="77777777" w:rsidR="001662EE" w:rsidRPr="00F162E3" w:rsidRDefault="001662EE" w:rsidP="001662EE">
      <w:pPr>
        <w:rPr>
          <w:rFonts w:eastAsia="Arial" w:cs="Arial"/>
          <w:color w:val="0070C0"/>
        </w:rPr>
      </w:pPr>
    </w:p>
    <w:p w14:paraId="0622F75C" w14:textId="77777777" w:rsidR="001662EE" w:rsidRDefault="001662EE" w:rsidP="001662EE">
      <w:pPr>
        <w:rPr>
          <w:rFonts w:eastAsia="Arial" w:cs="Arial"/>
          <w:u w:val="single"/>
        </w:rPr>
      </w:pPr>
      <w:r w:rsidRPr="00F162E3">
        <w:rPr>
          <w:rFonts w:eastAsia="Arial" w:cs="Arial"/>
          <w:u w:val="single"/>
        </w:rPr>
        <w:t>Deposit levels</w:t>
      </w:r>
    </w:p>
    <w:p w14:paraId="06784923" w14:textId="77777777" w:rsidR="001662EE" w:rsidRPr="00F162E3" w:rsidRDefault="001662EE" w:rsidP="001662EE">
      <w:pPr>
        <w:rPr>
          <w:rFonts w:eastAsia="Arial" w:cs="Arial"/>
          <w:u w:val="single"/>
        </w:rPr>
      </w:pPr>
    </w:p>
    <w:p w14:paraId="4F9A667B" w14:textId="77777777" w:rsidR="001662EE" w:rsidRDefault="001662EE" w:rsidP="001662EE">
      <w:pPr>
        <w:rPr>
          <w:rFonts w:eastAsia="Arial" w:cs="Arial"/>
          <w:b/>
          <w:bCs/>
        </w:rPr>
      </w:pPr>
      <w:r w:rsidRPr="00F162E3">
        <w:rPr>
          <w:rFonts w:eastAsia="Arial" w:cs="Arial"/>
          <w:b/>
          <w:bCs/>
        </w:rPr>
        <w:t>Question 17. How do you think the deposit level for reusable drinks containers should compare to single-use containers?</w:t>
      </w:r>
    </w:p>
    <w:p w14:paraId="715A614F" w14:textId="77777777" w:rsidR="001662EE" w:rsidRPr="00F162E3" w:rsidRDefault="001662EE" w:rsidP="001662EE">
      <w:pPr>
        <w:rPr>
          <w:rFonts w:eastAsia="Arial" w:cs="Arial"/>
          <w:b/>
          <w:bCs/>
        </w:rPr>
      </w:pPr>
    </w:p>
    <w:p w14:paraId="335411BB" w14:textId="77777777" w:rsidR="001662EE" w:rsidRPr="00F162E3" w:rsidRDefault="001662EE" w:rsidP="001662EE">
      <w:pPr>
        <w:rPr>
          <w:rFonts w:eastAsia="Arial" w:cs="Arial"/>
          <w:color w:val="0070C0"/>
        </w:rPr>
      </w:pPr>
      <w:r w:rsidRPr="0668221B">
        <w:rPr>
          <w:rFonts w:eastAsia="Arial" w:cs="Arial"/>
          <w:color w:val="0070C0"/>
        </w:rPr>
        <w:t xml:space="preserve">Reusable container deposit should be the same as </w:t>
      </w:r>
      <w:proofErr w:type="gramStart"/>
      <w:r w:rsidRPr="0668221B">
        <w:rPr>
          <w:rFonts w:eastAsia="Arial" w:cs="Arial"/>
          <w:color w:val="0070C0"/>
        </w:rPr>
        <w:t>single-use</w:t>
      </w:r>
      <w:proofErr w:type="gramEnd"/>
      <w:r w:rsidRPr="0668221B">
        <w:rPr>
          <w:rFonts w:eastAsia="Arial" w:cs="Arial"/>
          <w:color w:val="0070C0"/>
        </w:rPr>
        <w:t>.</w:t>
      </w:r>
    </w:p>
    <w:p w14:paraId="3B38FA7E" w14:textId="77777777" w:rsidR="001662EE" w:rsidRDefault="001662EE" w:rsidP="001662EE">
      <w:pPr>
        <w:rPr>
          <w:rFonts w:eastAsia="Arial" w:cs="Arial"/>
          <w:color w:val="0070C0"/>
        </w:rPr>
      </w:pPr>
    </w:p>
    <w:p w14:paraId="13EE7929" w14:textId="77777777" w:rsidR="001662EE" w:rsidRDefault="001662EE" w:rsidP="001662EE">
      <w:pPr>
        <w:rPr>
          <w:rFonts w:eastAsia="Arial" w:cs="Arial"/>
          <w:color w:val="0070C0"/>
        </w:rPr>
      </w:pPr>
      <w:r w:rsidRPr="00F162E3">
        <w:rPr>
          <w:rFonts w:eastAsia="Arial" w:cs="Arial"/>
          <w:color w:val="0070C0"/>
        </w:rPr>
        <w:t>Deposits should align with the DRS in the rest of the UK to avoid significant differences in prices on different sides of the border.</w:t>
      </w:r>
    </w:p>
    <w:p w14:paraId="3EAAD503" w14:textId="77777777" w:rsidR="001662EE" w:rsidRPr="00F162E3" w:rsidRDefault="001662EE" w:rsidP="001662EE">
      <w:pPr>
        <w:rPr>
          <w:rFonts w:eastAsia="Arial" w:cs="Arial"/>
          <w:color w:val="0070C0"/>
        </w:rPr>
      </w:pPr>
    </w:p>
    <w:p w14:paraId="3ABAB9FE" w14:textId="77777777" w:rsidR="001662EE" w:rsidRDefault="001662EE" w:rsidP="001662EE">
      <w:pPr>
        <w:rPr>
          <w:rFonts w:eastAsia="Arial" w:cs="Arial"/>
          <w:u w:val="single"/>
        </w:rPr>
      </w:pPr>
      <w:r w:rsidRPr="00F162E3">
        <w:rPr>
          <w:rFonts w:eastAsia="Arial" w:cs="Arial"/>
          <w:u w:val="single"/>
        </w:rPr>
        <w:t>Technology and innovation</w:t>
      </w:r>
    </w:p>
    <w:p w14:paraId="287E2050" w14:textId="77777777" w:rsidR="001662EE" w:rsidRPr="00F162E3" w:rsidRDefault="001662EE" w:rsidP="001662EE">
      <w:pPr>
        <w:rPr>
          <w:rFonts w:eastAsia="Arial" w:cs="Arial"/>
          <w:u w:val="single"/>
        </w:rPr>
      </w:pPr>
    </w:p>
    <w:p w14:paraId="09AA6B24" w14:textId="77777777" w:rsidR="001662EE" w:rsidRDefault="001662EE" w:rsidP="001662EE">
      <w:pPr>
        <w:rPr>
          <w:rFonts w:eastAsia="Arial" w:cs="Arial"/>
          <w:b/>
          <w:bCs/>
        </w:rPr>
      </w:pPr>
      <w:r w:rsidRPr="00F162E3">
        <w:rPr>
          <w:rFonts w:eastAsia="Arial" w:cs="Arial"/>
          <w:b/>
          <w:bCs/>
        </w:rPr>
        <w:t>Question 18. What processes, technology and/or innovation do you think could be used to make sure Wales’s DRS works well with other schemes? Please provide details/examples where available.</w:t>
      </w:r>
    </w:p>
    <w:p w14:paraId="69DD01E4" w14:textId="77777777" w:rsidR="001662EE" w:rsidRPr="00F162E3" w:rsidRDefault="001662EE" w:rsidP="001662EE">
      <w:pPr>
        <w:rPr>
          <w:rFonts w:eastAsia="Arial" w:cs="Arial"/>
          <w:b/>
          <w:bCs/>
        </w:rPr>
      </w:pPr>
    </w:p>
    <w:p w14:paraId="5E9E8269" w14:textId="77777777" w:rsidR="001662EE" w:rsidRDefault="001662EE" w:rsidP="001662EE">
      <w:pPr>
        <w:rPr>
          <w:rFonts w:eastAsia="Arial" w:cs="Arial"/>
          <w:color w:val="0070C0"/>
        </w:rPr>
      </w:pPr>
      <w:r w:rsidRPr="0668221B">
        <w:rPr>
          <w:rFonts w:eastAsia="Arial" w:cs="Arial"/>
          <w:color w:val="0070C0"/>
        </w:rPr>
        <w:t>We continue to believe that a four-nation approach to DRS would ensure harmony in all parts of the UK, benefiting both businesses and consumers.</w:t>
      </w:r>
    </w:p>
    <w:p w14:paraId="01FDD648" w14:textId="77777777" w:rsidR="001662EE" w:rsidRPr="00F162E3" w:rsidRDefault="001662EE" w:rsidP="001662EE">
      <w:pPr>
        <w:rPr>
          <w:rFonts w:eastAsia="Arial" w:cs="Arial"/>
          <w:color w:val="0070C0"/>
        </w:rPr>
      </w:pPr>
    </w:p>
    <w:p w14:paraId="02123D5C" w14:textId="77777777" w:rsidR="001662EE" w:rsidRDefault="001662EE" w:rsidP="001662EE">
      <w:pPr>
        <w:rPr>
          <w:rFonts w:eastAsia="Arial" w:cs="Arial"/>
          <w:u w:val="single"/>
        </w:rPr>
      </w:pPr>
      <w:r w:rsidRPr="00F162E3">
        <w:rPr>
          <w:rFonts w:eastAsia="Arial" w:cs="Arial"/>
          <w:u w:val="single"/>
        </w:rPr>
        <w:t>The benefits of the Best for Wales DRS</w:t>
      </w:r>
    </w:p>
    <w:p w14:paraId="10C8A48E" w14:textId="77777777" w:rsidR="001662EE" w:rsidRPr="00F162E3" w:rsidRDefault="001662EE" w:rsidP="001662EE">
      <w:pPr>
        <w:rPr>
          <w:rFonts w:eastAsia="Arial" w:cs="Arial"/>
          <w:u w:val="single"/>
        </w:rPr>
      </w:pPr>
    </w:p>
    <w:p w14:paraId="7C5D938D" w14:textId="77777777" w:rsidR="001662EE" w:rsidRDefault="001662EE" w:rsidP="001662EE">
      <w:pPr>
        <w:rPr>
          <w:rFonts w:eastAsia="Arial" w:cs="Arial"/>
          <w:b/>
          <w:bCs/>
        </w:rPr>
      </w:pPr>
      <w:r w:rsidRPr="00F162E3">
        <w:rPr>
          <w:rFonts w:eastAsia="Arial" w:cs="Arial"/>
          <w:b/>
          <w:bCs/>
        </w:rPr>
        <w:t>Question 19. How can the Welsh Government and a DMO maximise the benefits to Wales from a DRS for single-use and reusable drinks containers?</w:t>
      </w:r>
    </w:p>
    <w:p w14:paraId="2CF274BD" w14:textId="77777777" w:rsidR="001662EE" w:rsidRPr="00F162E3" w:rsidRDefault="001662EE" w:rsidP="001662EE">
      <w:pPr>
        <w:rPr>
          <w:rFonts w:eastAsia="Arial" w:cs="Arial"/>
          <w:b/>
          <w:bCs/>
        </w:rPr>
      </w:pPr>
    </w:p>
    <w:p w14:paraId="6C75494E" w14:textId="77777777" w:rsidR="001662EE" w:rsidRDefault="001662EE" w:rsidP="001662EE">
      <w:pPr>
        <w:rPr>
          <w:rFonts w:eastAsia="Arial" w:cs="Arial"/>
          <w:b/>
          <w:bCs/>
        </w:rPr>
      </w:pPr>
      <w:r w:rsidRPr="00F162E3">
        <w:rPr>
          <w:rFonts w:eastAsia="Arial" w:cs="Arial"/>
          <w:b/>
          <w:bCs/>
        </w:rPr>
        <w:t>A fairer society</w:t>
      </w:r>
    </w:p>
    <w:p w14:paraId="6A8A1C96" w14:textId="77777777" w:rsidR="001662EE" w:rsidRPr="00F162E3" w:rsidRDefault="001662EE" w:rsidP="001662EE">
      <w:pPr>
        <w:rPr>
          <w:rFonts w:eastAsia="Arial" w:cs="Arial"/>
          <w:b/>
          <w:bCs/>
        </w:rPr>
      </w:pPr>
    </w:p>
    <w:p w14:paraId="4F778C05" w14:textId="77777777" w:rsidR="001662EE" w:rsidRDefault="001662EE" w:rsidP="001662EE">
      <w:pPr>
        <w:rPr>
          <w:rFonts w:eastAsia="Arial" w:cs="Arial"/>
          <w:color w:val="0070C0"/>
        </w:rPr>
      </w:pPr>
      <w:r w:rsidRPr="00F162E3">
        <w:rPr>
          <w:rFonts w:eastAsia="Arial" w:cs="Arial"/>
          <w:b/>
          <w:bCs/>
        </w:rPr>
        <w:t xml:space="preserve">Maximise access to the scheme and ease of use of the scheme for all: </w:t>
      </w:r>
      <w:r w:rsidRPr="00F162E3">
        <w:rPr>
          <w:rFonts w:eastAsia="Arial" w:cs="Arial"/>
          <w:color w:val="0070C0"/>
        </w:rPr>
        <w:t>Yes, including alignment and interoperability across all 4 UK nations.</w:t>
      </w:r>
    </w:p>
    <w:p w14:paraId="38437A60" w14:textId="77777777" w:rsidR="001662EE" w:rsidRPr="00F162E3" w:rsidRDefault="001662EE" w:rsidP="001662EE">
      <w:pPr>
        <w:rPr>
          <w:rFonts w:eastAsia="Arial" w:cs="Arial"/>
          <w:b/>
          <w:bCs/>
        </w:rPr>
      </w:pPr>
    </w:p>
    <w:p w14:paraId="0FBA978F" w14:textId="77777777" w:rsidR="001662EE" w:rsidRDefault="001662EE" w:rsidP="001662EE">
      <w:pPr>
        <w:rPr>
          <w:rFonts w:eastAsia="Arial" w:cs="Arial"/>
          <w:b/>
          <w:bCs/>
        </w:rPr>
      </w:pPr>
      <w:r w:rsidRPr="00F162E3">
        <w:rPr>
          <w:rFonts w:eastAsia="Arial" w:cs="Arial"/>
          <w:b/>
          <w:bCs/>
        </w:rPr>
        <w:t>A greener society</w:t>
      </w:r>
    </w:p>
    <w:p w14:paraId="045504E5" w14:textId="77777777" w:rsidR="001662EE" w:rsidRPr="00F162E3" w:rsidRDefault="001662EE" w:rsidP="001662EE">
      <w:pPr>
        <w:rPr>
          <w:rFonts w:eastAsia="Arial" w:cs="Arial"/>
          <w:b/>
          <w:bCs/>
        </w:rPr>
      </w:pPr>
    </w:p>
    <w:p w14:paraId="4CA984A8" w14:textId="77777777" w:rsidR="001662EE" w:rsidRDefault="001662EE" w:rsidP="001662EE">
      <w:pPr>
        <w:rPr>
          <w:rFonts w:eastAsia="Arial" w:cs="Arial"/>
          <w:b/>
          <w:bCs/>
        </w:rPr>
      </w:pPr>
      <w:r w:rsidRPr="00F162E3">
        <w:rPr>
          <w:rFonts w:eastAsia="Arial" w:cs="Arial"/>
          <w:b/>
          <w:bCs/>
        </w:rPr>
        <w:t>A more prosperous society</w:t>
      </w:r>
    </w:p>
    <w:p w14:paraId="1E52F51A" w14:textId="77777777" w:rsidR="001662EE" w:rsidRPr="00F162E3" w:rsidRDefault="001662EE" w:rsidP="001662EE">
      <w:pPr>
        <w:rPr>
          <w:rFonts w:eastAsia="Arial" w:cs="Arial"/>
          <w:b/>
          <w:bCs/>
        </w:rPr>
      </w:pPr>
    </w:p>
    <w:p w14:paraId="6F91B8A4" w14:textId="77777777" w:rsidR="001662EE" w:rsidRDefault="001662EE" w:rsidP="001662EE">
      <w:pPr>
        <w:rPr>
          <w:rFonts w:eastAsia="Arial" w:cs="Arial"/>
          <w:color w:val="0070C0"/>
        </w:rPr>
      </w:pPr>
      <w:r w:rsidRPr="00F162E3">
        <w:rPr>
          <w:rFonts w:eastAsia="Arial" w:cs="Arial"/>
          <w:b/>
          <w:bCs/>
        </w:rPr>
        <w:t>Support local industry/suppliers to access any tender opportunities that are made available by a DMO (e.g. sub-contractor opportunities):</w:t>
      </w:r>
      <w:r w:rsidRPr="00F162E3">
        <w:rPr>
          <w:rFonts w:eastAsia="Arial" w:cs="Arial"/>
        </w:rPr>
        <w:t xml:space="preserve"> </w:t>
      </w:r>
      <w:r w:rsidRPr="00F162E3">
        <w:rPr>
          <w:rFonts w:eastAsia="Arial" w:cs="Arial"/>
          <w:color w:val="0070C0"/>
        </w:rPr>
        <w:t>Yes, including making sure the DMO involves and makes decisions in the best interests of consumers and smaller businesses.</w:t>
      </w:r>
    </w:p>
    <w:p w14:paraId="44654F62" w14:textId="77777777" w:rsidR="001662EE" w:rsidRPr="00F162E3" w:rsidRDefault="001662EE" w:rsidP="001662EE">
      <w:pPr>
        <w:rPr>
          <w:rFonts w:eastAsia="Arial" w:cs="Arial"/>
          <w:color w:val="0070C0"/>
        </w:rPr>
      </w:pPr>
    </w:p>
    <w:p w14:paraId="7DA33A57" w14:textId="77777777" w:rsidR="001662EE" w:rsidRDefault="001662EE" w:rsidP="001662EE">
      <w:pPr>
        <w:rPr>
          <w:rFonts w:eastAsia="Arial" w:cs="Arial"/>
          <w:b/>
          <w:bCs/>
        </w:rPr>
      </w:pPr>
      <w:r w:rsidRPr="00F162E3">
        <w:rPr>
          <w:rFonts w:eastAsia="Arial" w:cs="Arial"/>
          <w:b/>
          <w:bCs/>
        </w:rPr>
        <w:lastRenderedPageBreak/>
        <w:t>Question 20. How can we ensure that Small and Medium Enterprises (SMEs) in Wales are supported, represented and can benefit from a reuse system for drinks containers?</w:t>
      </w:r>
    </w:p>
    <w:p w14:paraId="7A021057" w14:textId="77777777" w:rsidR="001662EE" w:rsidRPr="00F162E3" w:rsidRDefault="001662EE" w:rsidP="001662EE">
      <w:pPr>
        <w:rPr>
          <w:rFonts w:eastAsia="Arial" w:cs="Arial"/>
          <w:b/>
          <w:bCs/>
        </w:rPr>
      </w:pPr>
    </w:p>
    <w:p w14:paraId="3C39D9CF" w14:textId="77777777" w:rsidR="001662EE" w:rsidRDefault="001662EE" w:rsidP="001662EE">
      <w:pPr>
        <w:rPr>
          <w:rFonts w:eastAsia="Arial" w:cs="Arial"/>
          <w:b/>
          <w:bCs/>
        </w:rPr>
      </w:pPr>
      <w:r w:rsidRPr="00F162E3">
        <w:rPr>
          <w:rFonts w:eastAsia="Arial" w:cs="Arial"/>
          <w:b/>
          <w:bCs/>
        </w:rPr>
        <w:t>SME drink producers:</w:t>
      </w:r>
    </w:p>
    <w:p w14:paraId="1265ABF3" w14:textId="77777777" w:rsidR="001662EE" w:rsidRPr="00F162E3" w:rsidRDefault="001662EE" w:rsidP="001662EE">
      <w:pPr>
        <w:rPr>
          <w:rFonts w:eastAsia="Arial" w:cs="Arial"/>
          <w:b/>
          <w:bCs/>
        </w:rPr>
      </w:pPr>
    </w:p>
    <w:p w14:paraId="61824345" w14:textId="77777777" w:rsidR="001662EE" w:rsidRDefault="001662EE" w:rsidP="001662EE">
      <w:pPr>
        <w:rPr>
          <w:rFonts w:eastAsia="Arial" w:cs="Arial"/>
          <w:color w:val="0070C0"/>
        </w:rPr>
      </w:pPr>
      <w:r w:rsidRPr="00F162E3">
        <w:rPr>
          <w:rFonts w:eastAsia="Arial" w:cs="Arial"/>
          <w:b/>
          <w:bCs/>
        </w:rPr>
        <w:t xml:space="preserve">Focused engagement sessions/materials for SMEs in the lead up to the launch: </w:t>
      </w:r>
      <w:r w:rsidRPr="00F162E3">
        <w:rPr>
          <w:rFonts w:eastAsia="Arial" w:cs="Arial"/>
          <w:color w:val="0070C0"/>
        </w:rPr>
        <w:t>Yes, including for smaller businesses in other parts of the UK who will have significant concerns and challenges over continuing to sell their products into the Welsh market.</w:t>
      </w:r>
    </w:p>
    <w:p w14:paraId="5D5B9E88" w14:textId="77777777" w:rsidR="001662EE" w:rsidRPr="00F162E3" w:rsidRDefault="001662EE" w:rsidP="001662EE">
      <w:pPr>
        <w:rPr>
          <w:rFonts w:eastAsia="Arial" w:cs="Arial"/>
          <w:b/>
          <w:bCs/>
        </w:rPr>
      </w:pPr>
    </w:p>
    <w:p w14:paraId="1EDDB9E6" w14:textId="77777777" w:rsidR="001662EE" w:rsidRDefault="001662EE" w:rsidP="001662EE">
      <w:pPr>
        <w:rPr>
          <w:rFonts w:eastAsia="Arial" w:cs="Arial"/>
          <w:color w:val="0070C0"/>
        </w:rPr>
      </w:pPr>
      <w:r w:rsidRPr="00F162E3">
        <w:rPr>
          <w:rFonts w:eastAsia="Arial" w:cs="Arial"/>
          <w:b/>
          <w:bCs/>
        </w:rPr>
        <w:t xml:space="preserve">Access to low-cost reusable drinks containers that meet required quality standards: </w:t>
      </w:r>
      <w:r w:rsidRPr="00F162E3">
        <w:rPr>
          <w:rFonts w:eastAsia="Arial" w:cs="Arial"/>
          <w:color w:val="0070C0"/>
        </w:rPr>
        <w:t>Yes</w:t>
      </w:r>
    </w:p>
    <w:p w14:paraId="3B317503" w14:textId="77777777" w:rsidR="001662EE" w:rsidRPr="00F162E3" w:rsidRDefault="001662EE" w:rsidP="001662EE">
      <w:pPr>
        <w:rPr>
          <w:rFonts w:eastAsia="Arial" w:cs="Arial"/>
          <w:b/>
          <w:bCs/>
        </w:rPr>
      </w:pPr>
    </w:p>
    <w:p w14:paraId="7362C05D" w14:textId="77777777" w:rsidR="001662EE" w:rsidRDefault="001662EE" w:rsidP="001662EE">
      <w:pPr>
        <w:rPr>
          <w:rFonts w:eastAsia="Arial" w:cs="Arial"/>
          <w:color w:val="0070C0"/>
        </w:rPr>
      </w:pPr>
      <w:r w:rsidRPr="00F162E3">
        <w:rPr>
          <w:rFonts w:eastAsia="Arial" w:cs="Arial"/>
          <w:b/>
          <w:bCs/>
        </w:rPr>
        <w:t>Centralised reusable drink container sorting and washing infrastructure:</w:t>
      </w:r>
      <w:r w:rsidRPr="00F162E3">
        <w:rPr>
          <w:rFonts w:eastAsia="Arial" w:cs="Arial"/>
          <w:color w:val="0070C0"/>
        </w:rPr>
        <w:t xml:space="preserve"> Yes. Due regard needs to be given to who will operate such facilities and whether it will lead to global drinks companies having a monopoly and an unfair advantage over smaller businesses.</w:t>
      </w:r>
    </w:p>
    <w:p w14:paraId="2E7AAC8B" w14:textId="77777777" w:rsidR="001662EE" w:rsidRPr="00F162E3" w:rsidRDefault="001662EE" w:rsidP="001662EE">
      <w:pPr>
        <w:rPr>
          <w:rFonts w:eastAsia="Arial" w:cs="Arial"/>
          <w:color w:val="0070C0"/>
        </w:rPr>
      </w:pPr>
    </w:p>
    <w:p w14:paraId="333A149B" w14:textId="77777777" w:rsidR="001662EE" w:rsidRDefault="001662EE" w:rsidP="001662EE">
      <w:pPr>
        <w:rPr>
          <w:rFonts w:eastAsia="Arial" w:cs="Arial"/>
          <w:b/>
          <w:bCs/>
        </w:rPr>
      </w:pPr>
      <w:r w:rsidRPr="00F162E3">
        <w:rPr>
          <w:rFonts w:eastAsia="Arial" w:cs="Arial"/>
          <w:b/>
          <w:bCs/>
        </w:rPr>
        <w:t>SME retailers:</w:t>
      </w:r>
    </w:p>
    <w:p w14:paraId="56355C6B" w14:textId="77777777" w:rsidR="001662EE" w:rsidRPr="00F162E3" w:rsidRDefault="001662EE" w:rsidP="001662EE">
      <w:pPr>
        <w:rPr>
          <w:rFonts w:eastAsia="Arial" w:cs="Arial"/>
          <w:b/>
          <w:bCs/>
        </w:rPr>
      </w:pPr>
    </w:p>
    <w:p w14:paraId="5827541B" w14:textId="77777777" w:rsidR="001662EE" w:rsidRDefault="001662EE" w:rsidP="001662EE">
      <w:pPr>
        <w:rPr>
          <w:rFonts w:eastAsia="Arial" w:cs="Arial"/>
          <w:b/>
          <w:bCs/>
        </w:rPr>
      </w:pPr>
      <w:r w:rsidRPr="00F162E3">
        <w:rPr>
          <w:rFonts w:eastAsia="Arial" w:cs="Arial"/>
          <w:b/>
          <w:bCs/>
        </w:rPr>
        <w:t xml:space="preserve">Focused engagement sessions/materials for SMEs in the lead up to the launch: </w:t>
      </w:r>
    </w:p>
    <w:p w14:paraId="77D26479" w14:textId="77777777" w:rsidR="001662EE" w:rsidRDefault="001662EE" w:rsidP="001662EE">
      <w:pPr>
        <w:rPr>
          <w:rFonts w:eastAsia="Arial" w:cs="Arial"/>
          <w:b/>
          <w:bCs/>
        </w:rPr>
      </w:pPr>
    </w:p>
    <w:p w14:paraId="5D657FE6" w14:textId="77777777" w:rsidR="001662EE" w:rsidRDefault="001662EE" w:rsidP="001662EE">
      <w:pPr>
        <w:rPr>
          <w:rFonts w:eastAsia="Arial" w:cs="Arial"/>
          <w:color w:val="0070C0"/>
        </w:rPr>
      </w:pPr>
      <w:r w:rsidRPr="00F162E3">
        <w:rPr>
          <w:rFonts w:eastAsia="Arial" w:cs="Arial"/>
          <w:color w:val="0070C0"/>
        </w:rPr>
        <w:t xml:space="preserve">Yes, including online retailers and bottle shops in other parts of the UK selling products to customers in Wales </w:t>
      </w:r>
      <w:proofErr w:type="gramStart"/>
      <w:r w:rsidRPr="00F162E3">
        <w:rPr>
          <w:rFonts w:eastAsia="Arial" w:cs="Arial"/>
          <w:color w:val="0070C0"/>
        </w:rPr>
        <w:t>in order to</w:t>
      </w:r>
      <w:proofErr w:type="gramEnd"/>
      <w:r w:rsidRPr="00F162E3">
        <w:rPr>
          <w:rFonts w:eastAsia="Arial" w:cs="Arial"/>
          <w:color w:val="0070C0"/>
        </w:rPr>
        <w:t xml:space="preserve"> protect diversity of products available to consumers.</w:t>
      </w:r>
    </w:p>
    <w:p w14:paraId="19E883D5" w14:textId="77777777" w:rsidR="001662EE" w:rsidRPr="00F162E3" w:rsidRDefault="001662EE" w:rsidP="001662EE">
      <w:pPr>
        <w:rPr>
          <w:rFonts w:eastAsia="Arial" w:cs="Arial"/>
          <w:color w:val="0070C0"/>
        </w:rPr>
      </w:pPr>
    </w:p>
    <w:p w14:paraId="08163DBA" w14:textId="77777777" w:rsidR="001662EE" w:rsidRDefault="001662EE" w:rsidP="001662EE">
      <w:pPr>
        <w:rPr>
          <w:rFonts w:eastAsia="Arial" w:cs="Arial"/>
          <w:color w:val="0070C0"/>
        </w:rPr>
      </w:pPr>
      <w:r w:rsidRPr="00F162E3">
        <w:rPr>
          <w:rFonts w:eastAsia="Arial" w:cs="Arial"/>
          <w:b/>
          <w:bCs/>
        </w:rPr>
        <w:t xml:space="preserve">Financial support to purchase return point infrastructure and/or reconfigure retail spaces: </w:t>
      </w:r>
      <w:r w:rsidRPr="00F162E3">
        <w:rPr>
          <w:rFonts w:eastAsia="Arial" w:cs="Arial"/>
          <w:color w:val="0070C0"/>
        </w:rPr>
        <w:t>Yes</w:t>
      </w:r>
    </w:p>
    <w:p w14:paraId="584AB6A6" w14:textId="77777777" w:rsidR="001662EE" w:rsidRPr="00F162E3" w:rsidRDefault="001662EE" w:rsidP="001662EE">
      <w:pPr>
        <w:rPr>
          <w:rFonts w:eastAsia="Arial" w:cs="Arial"/>
        </w:rPr>
      </w:pPr>
    </w:p>
    <w:p w14:paraId="454DF358" w14:textId="77777777" w:rsidR="001662EE" w:rsidRDefault="001662EE" w:rsidP="001662EE">
      <w:pPr>
        <w:rPr>
          <w:rFonts w:eastAsia="Arial" w:cs="Arial"/>
          <w:color w:val="0070C0"/>
        </w:rPr>
      </w:pPr>
      <w:r w:rsidRPr="00F162E3">
        <w:rPr>
          <w:rFonts w:eastAsia="Arial" w:cs="Arial"/>
          <w:b/>
          <w:bCs/>
        </w:rPr>
        <w:t>Collections from return points that are aligned with frequency needs to prevent build-up of containers:</w:t>
      </w:r>
      <w:r w:rsidRPr="00F162E3">
        <w:rPr>
          <w:rFonts w:eastAsia="Arial" w:cs="Arial"/>
        </w:rPr>
        <w:t xml:space="preserve"> </w:t>
      </w:r>
      <w:r w:rsidRPr="00F162E3">
        <w:rPr>
          <w:rFonts w:eastAsia="Arial" w:cs="Arial"/>
          <w:color w:val="0070C0"/>
        </w:rPr>
        <w:t>Yes</w:t>
      </w:r>
    </w:p>
    <w:p w14:paraId="5A7D462B" w14:textId="77777777" w:rsidR="001662EE" w:rsidRPr="00F162E3" w:rsidRDefault="001662EE" w:rsidP="001662EE">
      <w:pPr>
        <w:rPr>
          <w:rFonts w:eastAsia="Arial" w:cs="Arial"/>
          <w:color w:val="0070C0"/>
        </w:rPr>
      </w:pPr>
    </w:p>
    <w:p w14:paraId="12F9B93D" w14:textId="77777777" w:rsidR="001662EE" w:rsidRDefault="001662EE" w:rsidP="001662EE">
      <w:pPr>
        <w:rPr>
          <w:rFonts w:eastAsia="Arial" w:cs="Arial"/>
          <w:b/>
          <w:bCs/>
        </w:rPr>
      </w:pPr>
      <w:r w:rsidRPr="00F162E3">
        <w:rPr>
          <w:rFonts w:eastAsia="Arial" w:cs="Arial"/>
          <w:b/>
          <w:bCs/>
        </w:rPr>
        <w:t>Question 21. How can we make sure that communities in Wales benefit from a DRS for reusable drinks containers?</w:t>
      </w:r>
    </w:p>
    <w:p w14:paraId="114415EE" w14:textId="77777777" w:rsidR="001662EE" w:rsidRPr="00F162E3" w:rsidRDefault="001662EE" w:rsidP="001662EE">
      <w:pPr>
        <w:rPr>
          <w:rFonts w:eastAsia="Arial" w:cs="Arial"/>
          <w:b/>
          <w:bCs/>
        </w:rPr>
      </w:pPr>
    </w:p>
    <w:p w14:paraId="7C0A0AD9" w14:textId="77777777" w:rsidR="001662EE" w:rsidRDefault="001662EE" w:rsidP="001662EE">
      <w:pPr>
        <w:rPr>
          <w:rFonts w:eastAsia="Arial" w:cs="Arial"/>
          <w:color w:val="0070C0"/>
        </w:rPr>
      </w:pPr>
      <w:r w:rsidRPr="00F162E3">
        <w:rPr>
          <w:rFonts w:eastAsia="Arial" w:cs="Arial"/>
          <w:b/>
          <w:bCs/>
        </w:rPr>
        <w:t>Support community events where large numbers of containers are collected, and deposits are claimed (such as organised litter picks):</w:t>
      </w:r>
      <w:r w:rsidRPr="00F162E3">
        <w:rPr>
          <w:rFonts w:eastAsia="Arial" w:cs="Arial"/>
          <w:color w:val="0070C0"/>
        </w:rPr>
        <w:t xml:space="preserve"> Yes</w:t>
      </w:r>
    </w:p>
    <w:p w14:paraId="284F1A4C" w14:textId="77777777" w:rsidR="001662EE" w:rsidRPr="00F162E3" w:rsidRDefault="001662EE" w:rsidP="001662EE">
      <w:pPr>
        <w:rPr>
          <w:rFonts w:eastAsia="Arial" w:cs="Arial"/>
          <w:b/>
          <w:bCs/>
        </w:rPr>
      </w:pPr>
    </w:p>
    <w:p w14:paraId="7DB0AC00" w14:textId="77777777" w:rsidR="001662EE" w:rsidRDefault="001662EE" w:rsidP="001662EE">
      <w:pPr>
        <w:rPr>
          <w:rFonts w:eastAsia="Arial" w:cs="Arial"/>
          <w:color w:val="0070C0"/>
        </w:rPr>
      </w:pPr>
      <w:r w:rsidRPr="00F162E3">
        <w:rPr>
          <w:rFonts w:eastAsia="Arial" w:cs="Arial"/>
          <w:b/>
          <w:bCs/>
        </w:rPr>
        <w:t>Create local jobs and training opportunities:</w:t>
      </w:r>
      <w:r w:rsidRPr="00F162E3">
        <w:rPr>
          <w:rFonts w:eastAsia="Arial" w:cs="Arial"/>
          <w:color w:val="0070C0"/>
        </w:rPr>
        <w:t xml:space="preserve"> Yes</w:t>
      </w:r>
    </w:p>
    <w:p w14:paraId="7DC36665" w14:textId="77777777" w:rsidR="001662EE" w:rsidRPr="00F162E3" w:rsidRDefault="001662EE" w:rsidP="001662EE">
      <w:pPr>
        <w:rPr>
          <w:rFonts w:eastAsia="Arial" w:cs="Arial"/>
          <w:b/>
          <w:bCs/>
        </w:rPr>
      </w:pPr>
    </w:p>
    <w:p w14:paraId="4C3C2E32" w14:textId="77777777" w:rsidR="001662EE" w:rsidRDefault="001662EE" w:rsidP="001662EE">
      <w:pPr>
        <w:rPr>
          <w:rFonts w:eastAsia="Arial" w:cs="Arial"/>
          <w:color w:val="0070C0"/>
        </w:rPr>
      </w:pPr>
      <w:r w:rsidRPr="00F162E3">
        <w:rPr>
          <w:rFonts w:eastAsia="Arial" w:cs="Arial"/>
          <w:b/>
          <w:bCs/>
        </w:rPr>
        <w:t>Run educational workshops for schools and communities:</w:t>
      </w:r>
      <w:r w:rsidRPr="00F162E3">
        <w:rPr>
          <w:rFonts w:eastAsia="Arial" w:cs="Arial"/>
          <w:color w:val="0070C0"/>
        </w:rPr>
        <w:t xml:space="preserve"> Yes</w:t>
      </w:r>
    </w:p>
    <w:p w14:paraId="3BC51798" w14:textId="77777777" w:rsidR="001662EE" w:rsidRPr="00F162E3" w:rsidRDefault="001662EE" w:rsidP="001662EE">
      <w:pPr>
        <w:rPr>
          <w:rFonts w:eastAsia="Arial" w:cs="Arial"/>
          <w:b/>
          <w:bCs/>
        </w:rPr>
      </w:pPr>
    </w:p>
    <w:p w14:paraId="1326FD7C" w14:textId="77777777" w:rsidR="001662EE" w:rsidRDefault="001662EE" w:rsidP="001662EE">
      <w:pPr>
        <w:rPr>
          <w:rFonts w:eastAsia="Arial" w:cs="Arial"/>
          <w:color w:val="0070C0"/>
        </w:rPr>
      </w:pPr>
      <w:r w:rsidRPr="00F162E3">
        <w:rPr>
          <w:rFonts w:eastAsia="Arial" w:cs="Arial"/>
          <w:b/>
          <w:bCs/>
        </w:rPr>
        <w:t>Integrate the DRS with other projects that support a circular economy:</w:t>
      </w:r>
      <w:r w:rsidRPr="00F162E3">
        <w:rPr>
          <w:rFonts w:eastAsia="Arial" w:cs="Arial"/>
          <w:color w:val="0070C0"/>
        </w:rPr>
        <w:t xml:space="preserve"> Yes, including adopting a four nations approach to DRS </w:t>
      </w:r>
      <w:proofErr w:type="gramStart"/>
      <w:r w:rsidRPr="00F162E3">
        <w:rPr>
          <w:rFonts w:eastAsia="Arial" w:cs="Arial"/>
          <w:color w:val="0070C0"/>
        </w:rPr>
        <w:t>in order to</w:t>
      </w:r>
      <w:proofErr w:type="gramEnd"/>
      <w:r w:rsidRPr="00F162E3">
        <w:rPr>
          <w:rFonts w:eastAsia="Arial" w:cs="Arial"/>
          <w:color w:val="0070C0"/>
        </w:rPr>
        <w:t xml:space="preserve"> avoid confusion and barriers for consumers, and maintaining access to choice of beer and cider for consumers in Wales.</w:t>
      </w:r>
    </w:p>
    <w:p w14:paraId="59D73AAA" w14:textId="77777777" w:rsidR="001662EE" w:rsidRPr="00F162E3" w:rsidRDefault="001662EE" w:rsidP="001662EE">
      <w:pPr>
        <w:rPr>
          <w:rFonts w:eastAsia="Arial" w:cs="Arial"/>
          <w:b/>
          <w:bCs/>
        </w:rPr>
      </w:pPr>
    </w:p>
    <w:p w14:paraId="30F26393" w14:textId="77777777" w:rsidR="001662EE" w:rsidRDefault="001662EE" w:rsidP="001662EE">
      <w:pPr>
        <w:rPr>
          <w:rFonts w:eastAsia="Arial" w:cs="Arial"/>
          <w:color w:val="0070C0"/>
        </w:rPr>
      </w:pPr>
      <w:r w:rsidRPr="00F162E3">
        <w:rPr>
          <w:rFonts w:eastAsia="Arial" w:cs="Arial"/>
          <w:b/>
          <w:bCs/>
        </w:rPr>
        <w:t xml:space="preserve">Arrange local groups to visit DRS facilities such as washing facilities: </w:t>
      </w:r>
      <w:r w:rsidRPr="00F162E3">
        <w:rPr>
          <w:rFonts w:eastAsia="Arial" w:cs="Arial"/>
          <w:color w:val="0070C0"/>
        </w:rPr>
        <w:t>Yes</w:t>
      </w:r>
    </w:p>
    <w:p w14:paraId="5DE2D3BF" w14:textId="77777777" w:rsidR="001662EE" w:rsidRPr="00F162E3" w:rsidRDefault="001662EE" w:rsidP="001662EE">
      <w:pPr>
        <w:rPr>
          <w:rFonts w:eastAsia="Arial" w:cs="Arial"/>
          <w:color w:val="0070C0"/>
        </w:rPr>
      </w:pPr>
    </w:p>
    <w:p w14:paraId="61E21BF4" w14:textId="77777777" w:rsidR="001662EE" w:rsidRDefault="001662EE" w:rsidP="001662EE">
      <w:pPr>
        <w:rPr>
          <w:rFonts w:cs="Arial"/>
        </w:rPr>
      </w:pPr>
      <w:r w:rsidRPr="00F162E3">
        <w:rPr>
          <w:rFonts w:eastAsia="Arial" w:cs="Arial"/>
          <w:u w:val="single"/>
        </w:rPr>
        <w:t>Economic development opportunities</w:t>
      </w:r>
      <w:r w:rsidRPr="00F162E3">
        <w:rPr>
          <w:rFonts w:cs="Arial"/>
        </w:rPr>
        <w:t xml:space="preserve"> </w:t>
      </w:r>
    </w:p>
    <w:p w14:paraId="3A574A1D" w14:textId="77777777" w:rsidR="001662EE" w:rsidRPr="00F162E3" w:rsidRDefault="001662EE" w:rsidP="001662EE">
      <w:pPr>
        <w:rPr>
          <w:rFonts w:cs="Arial"/>
        </w:rPr>
      </w:pPr>
    </w:p>
    <w:p w14:paraId="41C318A5" w14:textId="77777777" w:rsidR="001662EE" w:rsidRDefault="001662EE" w:rsidP="001662EE">
      <w:pPr>
        <w:rPr>
          <w:rFonts w:eastAsia="Arial" w:cs="Arial"/>
          <w:b/>
          <w:bCs/>
        </w:rPr>
      </w:pPr>
      <w:r w:rsidRPr="00F162E3">
        <w:rPr>
          <w:rFonts w:eastAsia="Arial" w:cs="Arial"/>
          <w:b/>
          <w:bCs/>
        </w:rPr>
        <w:t>Question 22. Do you agree with these opportunities to maximise economic development?</w:t>
      </w:r>
    </w:p>
    <w:p w14:paraId="7495512C" w14:textId="77777777" w:rsidR="001662EE" w:rsidRPr="00F162E3" w:rsidRDefault="001662EE" w:rsidP="001662EE">
      <w:pPr>
        <w:rPr>
          <w:rFonts w:eastAsia="Arial" w:cs="Arial"/>
          <w:b/>
          <w:bCs/>
        </w:rPr>
      </w:pPr>
    </w:p>
    <w:p w14:paraId="1F580005" w14:textId="77777777" w:rsidR="001662EE" w:rsidRPr="00F162E3" w:rsidRDefault="001662EE" w:rsidP="001662EE">
      <w:pPr>
        <w:rPr>
          <w:rFonts w:eastAsia="Arial" w:cs="Arial"/>
        </w:rPr>
      </w:pPr>
      <w:r w:rsidRPr="00F162E3">
        <w:rPr>
          <w:rFonts w:eastAsia="Arial" w:cs="Arial"/>
        </w:rPr>
        <w:t xml:space="preserve">Sorting and washing facilities for reusable containers set up by a DMO in Wales: </w:t>
      </w:r>
      <w:r w:rsidRPr="00F162E3">
        <w:rPr>
          <w:rFonts w:eastAsia="Arial" w:cs="Arial"/>
          <w:color w:val="0070C0"/>
        </w:rPr>
        <w:t>Don’t know</w:t>
      </w:r>
    </w:p>
    <w:p w14:paraId="0E057D30" w14:textId="77777777" w:rsidR="001662EE" w:rsidRPr="00F162E3" w:rsidRDefault="001662EE" w:rsidP="001662EE">
      <w:pPr>
        <w:rPr>
          <w:rFonts w:eastAsia="Arial" w:cs="Arial"/>
        </w:rPr>
      </w:pPr>
      <w:r w:rsidRPr="00F162E3">
        <w:rPr>
          <w:rFonts w:eastAsia="Arial" w:cs="Arial"/>
        </w:rPr>
        <w:t xml:space="preserve">Linking DRS facilities with other industrial processes: </w:t>
      </w:r>
      <w:r w:rsidRPr="00F162E3">
        <w:rPr>
          <w:rFonts w:eastAsia="Arial" w:cs="Arial"/>
          <w:color w:val="0070C0"/>
        </w:rPr>
        <w:t>Don’t know</w:t>
      </w:r>
    </w:p>
    <w:p w14:paraId="03A044DA" w14:textId="77777777" w:rsidR="001662EE" w:rsidRPr="00F162E3" w:rsidRDefault="001662EE" w:rsidP="001662EE">
      <w:pPr>
        <w:rPr>
          <w:rFonts w:eastAsia="Arial" w:cs="Arial"/>
        </w:rPr>
      </w:pPr>
      <w:r w:rsidRPr="00F162E3">
        <w:rPr>
          <w:rFonts w:eastAsia="Arial" w:cs="Arial"/>
        </w:rPr>
        <w:t xml:space="preserve">Locate near container producers and fillers: </w:t>
      </w:r>
      <w:r w:rsidRPr="00F162E3">
        <w:rPr>
          <w:rFonts w:eastAsia="Arial" w:cs="Arial"/>
          <w:color w:val="0070C0"/>
        </w:rPr>
        <w:t>Don’t know</w:t>
      </w:r>
    </w:p>
    <w:p w14:paraId="367E0B54" w14:textId="77777777" w:rsidR="001662EE" w:rsidRPr="00F162E3" w:rsidRDefault="001662EE" w:rsidP="001662EE">
      <w:pPr>
        <w:rPr>
          <w:rFonts w:eastAsia="Arial" w:cs="Arial"/>
        </w:rPr>
      </w:pPr>
      <w:r w:rsidRPr="00F162E3">
        <w:rPr>
          <w:rFonts w:eastAsia="Arial" w:cs="Arial"/>
        </w:rPr>
        <w:t xml:space="preserve">Renewable energy sources: </w:t>
      </w:r>
      <w:r w:rsidRPr="00F162E3">
        <w:rPr>
          <w:rFonts w:eastAsia="Arial" w:cs="Arial"/>
          <w:color w:val="0070C0"/>
        </w:rPr>
        <w:t>Don’t know</w:t>
      </w:r>
    </w:p>
    <w:p w14:paraId="1C856ED5" w14:textId="77777777" w:rsidR="001662EE" w:rsidRPr="00F162E3" w:rsidRDefault="001662EE" w:rsidP="001662EE">
      <w:pPr>
        <w:rPr>
          <w:rFonts w:eastAsia="Arial" w:cs="Arial"/>
        </w:rPr>
      </w:pPr>
      <w:r w:rsidRPr="00F162E3">
        <w:rPr>
          <w:rFonts w:eastAsia="Arial" w:cs="Arial"/>
        </w:rPr>
        <w:t xml:space="preserve">Waste and recycling infrastructure: </w:t>
      </w:r>
      <w:r w:rsidRPr="00F162E3">
        <w:rPr>
          <w:rFonts w:eastAsia="Arial" w:cs="Arial"/>
          <w:color w:val="0070C0"/>
        </w:rPr>
        <w:t>Don’t know</w:t>
      </w:r>
    </w:p>
    <w:p w14:paraId="45F9A8A3" w14:textId="77777777" w:rsidR="001662EE" w:rsidRPr="00F162E3" w:rsidRDefault="001662EE" w:rsidP="001662EE">
      <w:pPr>
        <w:rPr>
          <w:rFonts w:eastAsia="Arial" w:cs="Arial"/>
        </w:rPr>
      </w:pPr>
      <w:r w:rsidRPr="00F162E3">
        <w:rPr>
          <w:rFonts w:eastAsia="Arial" w:cs="Arial"/>
        </w:rPr>
        <w:t xml:space="preserve">Vacant public and private land or sites: </w:t>
      </w:r>
      <w:r w:rsidRPr="00F162E3">
        <w:rPr>
          <w:rFonts w:eastAsia="Arial" w:cs="Arial"/>
          <w:color w:val="0070C0"/>
        </w:rPr>
        <w:t>Don’t know</w:t>
      </w:r>
    </w:p>
    <w:p w14:paraId="15C74517" w14:textId="77777777" w:rsidR="001662EE" w:rsidRPr="00F162E3" w:rsidRDefault="001662EE" w:rsidP="001662EE">
      <w:pPr>
        <w:rPr>
          <w:rFonts w:eastAsia="Arial" w:cs="Arial"/>
        </w:rPr>
      </w:pPr>
      <w:r w:rsidRPr="00F162E3">
        <w:rPr>
          <w:rFonts w:eastAsia="Arial" w:cs="Arial"/>
        </w:rPr>
        <w:t xml:space="preserve">Enterprise zones: </w:t>
      </w:r>
      <w:r w:rsidRPr="00F162E3">
        <w:rPr>
          <w:rFonts w:eastAsia="Arial" w:cs="Arial"/>
          <w:color w:val="0070C0"/>
        </w:rPr>
        <w:t>Don’t know</w:t>
      </w:r>
    </w:p>
    <w:p w14:paraId="18B24EF6" w14:textId="77777777" w:rsidR="001662EE" w:rsidRPr="00F162E3" w:rsidRDefault="001662EE" w:rsidP="001662EE">
      <w:pPr>
        <w:rPr>
          <w:rFonts w:eastAsia="Arial" w:cs="Arial"/>
        </w:rPr>
      </w:pPr>
      <w:r w:rsidRPr="00F162E3">
        <w:rPr>
          <w:rFonts w:eastAsia="Arial" w:cs="Arial"/>
        </w:rPr>
        <w:t xml:space="preserve">Available water sources/discharge sites: </w:t>
      </w:r>
      <w:r w:rsidRPr="00F162E3">
        <w:rPr>
          <w:rFonts w:eastAsia="Arial" w:cs="Arial"/>
          <w:color w:val="0070C0"/>
        </w:rPr>
        <w:t>Don’t know</w:t>
      </w:r>
    </w:p>
    <w:p w14:paraId="0B8BF169" w14:textId="77777777" w:rsidR="001662EE" w:rsidRDefault="001662EE" w:rsidP="001662EE">
      <w:pPr>
        <w:rPr>
          <w:rFonts w:eastAsia="Arial" w:cs="Arial"/>
          <w:color w:val="0070C0"/>
        </w:rPr>
      </w:pPr>
      <w:r w:rsidRPr="00F162E3">
        <w:rPr>
          <w:rFonts w:eastAsia="Arial" w:cs="Arial"/>
        </w:rPr>
        <w:t xml:space="preserve">Transport links: </w:t>
      </w:r>
      <w:r w:rsidRPr="00F162E3">
        <w:rPr>
          <w:rFonts w:eastAsia="Arial" w:cs="Arial"/>
          <w:color w:val="0070C0"/>
        </w:rPr>
        <w:t>Don’t know</w:t>
      </w:r>
    </w:p>
    <w:p w14:paraId="12B90BE9" w14:textId="77777777" w:rsidR="001662EE" w:rsidRDefault="001662EE" w:rsidP="001662EE">
      <w:pPr>
        <w:rPr>
          <w:rFonts w:eastAsia="Arial" w:cs="Arial"/>
          <w:color w:val="0070C0"/>
        </w:rPr>
      </w:pPr>
    </w:p>
    <w:p w14:paraId="600A970D" w14:textId="77777777" w:rsidR="001662EE" w:rsidRDefault="001662EE" w:rsidP="001662EE">
      <w:pPr>
        <w:rPr>
          <w:rFonts w:eastAsia="Arial" w:cs="Arial"/>
          <w:color w:val="0070C0"/>
        </w:rPr>
      </w:pPr>
      <w:r>
        <w:rPr>
          <w:rFonts w:eastAsia="Arial" w:cs="Arial"/>
          <w:color w:val="0070C0"/>
        </w:rPr>
        <w:t>We have answered ‘Don’t Know’ as we do not believe there is</w:t>
      </w:r>
      <w:r w:rsidRPr="00C24B3B">
        <w:rPr>
          <w:rFonts w:eastAsia="Arial" w:cs="Arial"/>
          <w:color w:val="0070C0"/>
        </w:rPr>
        <w:t xml:space="preserve"> current</w:t>
      </w:r>
      <w:r>
        <w:rPr>
          <w:rFonts w:eastAsia="Arial" w:cs="Arial"/>
          <w:color w:val="0070C0"/>
        </w:rPr>
        <w:t>ly enough</w:t>
      </w:r>
      <w:r w:rsidRPr="00C24B3B">
        <w:rPr>
          <w:rFonts w:eastAsia="Arial" w:cs="Arial"/>
          <w:color w:val="0070C0"/>
        </w:rPr>
        <w:t xml:space="preserve"> research and policy engagement work to be able to answer these questions</w:t>
      </w:r>
      <w:r>
        <w:rPr>
          <w:rFonts w:eastAsia="Arial" w:cs="Arial"/>
          <w:color w:val="0070C0"/>
        </w:rPr>
        <w:t>.</w:t>
      </w:r>
    </w:p>
    <w:p w14:paraId="1151AA6A" w14:textId="77777777" w:rsidR="001662EE" w:rsidRPr="00F162E3" w:rsidRDefault="001662EE" w:rsidP="001662EE">
      <w:pPr>
        <w:rPr>
          <w:rFonts w:eastAsia="Arial" w:cs="Arial"/>
          <w:color w:val="0070C0"/>
        </w:rPr>
      </w:pPr>
    </w:p>
    <w:p w14:paraId="05034C13" w14:textId="77777777" w:rsidR="001662EE" w:rsidRDefault="001662EE" w:rsidP="001662EE">
      <w:pPr>
        <w:rPr>
          <w:rFonts w:eastAsia="Arial" w:cs="Arial"/>
          <w:b/>
          <w:bCs/>
        </w:rPr>
      </w:pPr>
      <w:r w:rsidRPr="00F162E3">
        <w:rPr>
          <w:rFonts w:eastAsia="Arial" w:cs="Arial"/>
          <w:b/>
          <w:bCs/>
        </w:rPr>
        <w:t>Question 23: Are you responding to this consultation primarily as:</w:t>
      </w:r>
    </w:p>
    <w:p w14:paraId="6A8A24C7" w14:textId="77777777" w:rsidR="001662EE" w:rsidRPr="00F162E3" w:rsidRDefault="001662EE" w:rsidP="001662EE">
      <w:pPr>
        <w:rPr>
          <w:rFonts w:eastAsia="Arial" w:cs="Arial"/>
          <w:b/>
          <w:bCs/>
        </w:rPr>
      </w:pPr>
    </w:p>
    <w:p w14:paraId="50B1E91E" w14:textId="77777777" w:rsidR="001662EE" w:rsidRDefault="001662EE" w:rsidP="001662EE">
      <w:pPr>
        <w:rPr>
          <w:rFonts w:eastAsia="Arial" w:cs="Arial"/>
          <w:color w:val="0070C0"/>
        </w:rPr>
      </w:pPr>
      <w:r w:rsidRPr="00F162E3">
        <w:rPr>
          <w:rFonts w:eastAsia="Arial" w:cs="Arial"/>
          <w:color w:val="0070C0"/>
        </w:rPr>
        <w:t>Other: Consumer organization</w:t>
      </w:r>
    </w:p>
    <w:p w14:paraId="54490348" w14:textId="77777777" w:rsidR="001662EE" w:rsidRPr="00F162E3" w:rsidRDefault="001662EE" w:rsidP="001662EE">
      <w:pPr>
        <w:rPr>
          <w:rFonts w:eastAsia="Arial" w:cs="Arial"/>
          <w:color w:val="0070C0"/>
        </w:rPr>
      </w:pPr>
    </w:p>
    <w:p w14:paraId="100FC3C4" w14:textId="77777777" w:rsidR="001662EE" w:rsidRDefault="001662EE" w:rsidP="001662EE">
      <w:pPr>
        <w:rPr>
          <w:rFonts w:eastAsia="Arial" w:cs="Arial"/>
          <w:color w:val="0070C0"/>
        </w:rPr>
      </w:pPr>
      <w:r w:rsidRPr="00F162E3">
        <w:rPr>
          <w:rFonts w:eastAsia="Arial" w:cs="Arial"/>
        </w:rPr>
        <w:t>Question 24: What, in your opinion, would be the likely effects of the [matter, recommendation, option, proposal, policy, legislation etc] on the Welsh language? We are particularly interested in any likely effects on opportunities to use the Welsh language and on not treating the Welsh language less favourably than English.</w:t>
      </w:r>
      <w:r w:rsidRPr="00F162E3">
        <w:rPr>
          <w:rFonts w:eastAsia="Arial" w:cs="Arial"/>
          <w:color w:val="0070C0"/>
        </w:rPr>
        <w:t xml:space="preserve"> </w:t>
      </w:r>
    </w:p>
    <w:p w14:paraId="47D5EB2D" w14:textId="77777777" w:rsidR="001662EE" w:rsidRPr="00F162E3" w:rsidRDefault="001662EE" w:rsidP="001662EE">
      <w:pPr>
        <w:rPr>
          <w:rFonts w:eastAsia="Arial" w:cs="Arial"/>
          <w:color w:val="0070C0"/>
        </w:rPr>
      </w:pPr>
    </w:p>
    <w:p w14:paraId="74AC074B" w14:textId="77777777" w:rsidR="001662EE" w:rsidRDefault="001662EE" w:rsidP="001662EE">
      <w:pPr>
        <w:rPr>
          <w:rFonts w:eastAsia="Arial" w:cs="Arial"/>
          <w:color w:val="0070C0"/>
        </w:rPr>
      </w:pPr>
      <w:r w:rsidRPr="00F162E3">
        <w:rPr>
          <w:rFonts w:eastAsia="Arial" w:cs="Arial"/>
          <w:color w:val="0070C0"/>
        </w:rPr>
        <w:t>Don’t know.</w:t>
      </w:r>
    </w:p>
    <w:p w14:paraId="06A0C24F" w14:textId="77777777" w:rsidR="001662EE" w:rsidRPr="00F162E3" w:rsidRDefault="001662EE" w:rsidP="001662EE">
      <w:pPr>
        <w:rPr>
          <w:rFonts w:eastAsia="Arial" w:cs="Arial"/>
          <w:color w:val="0070C0"/>
        </w:rPr>
      </w:pPr>
    </w:p>
    <w:p w14:paraId="604B0021" w14:textId="77777777" w:rsidR="001662EE" w:rsidRDefault="001662EE" w:rsidP="001662EE">
      <w:pPr>
        <w:rPr>
          <w:rFonts w:eastAsia="Arial" w:cs="Arial"/>
        </w:rPr>
      </w:pPr>
      <w:r w:rsidRPr="00F162E3">
        <w:rPr>
          <w:rFonts w:eastAsia="Arial" w:cs="Arial"/>
        </w:rPr>
        <w:t>Question 25: In your opinion, could the [matter, recommendation, option, proposal, policy, legislation etc] be formulated or changed so as to: - have positive effects or more positive effects on using the Welsh language and on not treating the Welsh language less favourably than English; or - mitigate any negative effects on using the Welsh language and on not treating the Welsh language less favourably than English? Please enter here:</w:t>
      </w:r>
    </w:p>
    <w:p w14:paraId="3850CB01" w14:textId="77777777" w:rsidR="001662EE" w:rsidRPr="00F162E3" w:rsidRDefault="001662EE" w:rsidP="001662EE">
      <w:pPr>
        <w:rPr>
          <w:rFonts w:eastAsia="Arial" w:cs="Arial"/>
        </w:rPr>
      </w:pPr>
    </w:p>
    <w:p w14:paraId="0E88B71D" w14:textId="77777777" w:rsidR="001662EE" w:rsidRDefault="001662EE" w:rsidP="001662EE">
      <w:pPr>
        <w:rPr>
          <w:rFonts w:eastAsia="Arial" w:cs="Arial"/>
          <w:color w:val="0070C0"/>
        </w:rPr>
      </w:pPr>
      <w:r w:rsidRPr="00F162E3">
        <w:rPr>
          <w:rFonts w:eastAsia="Arial" w:cs="Arial"/>
          <w:color w:val="0070C0"/>
        </w:rPr>
        <w:t>Don’t know.</w:t>
      </w:r>
    </w:p>
    <w:p w14:paraId="2DE58D88" w14:textId="77777777" w:rsidR="001662EE" w:rsidRPr="00F162E3" w:rsidRDefault="001662EE" w:rsidP="001662EE">
      <w:pPr>
        <w:rPr>
          <w:rFonts w:eastAsia="Arial" w:cs="Arial"/>
          <w:color w:val="0070C0"/>
        </w:rPr>
      </w:pPr>
    </w:p>
    <w:p w14:paraId="5A736482" w14:textId="77777777" w:rsidR="001662EE" w:rsidRDefault="001662EE" w:rsidP="001662EE">
      <w:pPr>
        <w:rPr>
          <w:rFonts w:eastAsia="Arial" w:cs="Arial"/>
          <w:b/>
          <w:bCs/>
        </w:rPr>
      </w:pPr>
      <w:r w:rsidRPr="00F162E3">
        <w:rPr>
          <w:rFonts w:eastAsia="Arial" w:cs="Arial"/>
          <w:b/>
          <w:bCs/>
        </w:rPr>
        <w:t xml:space="preserve">Question 26: We have asked </w:t>
      </w:r>
      <w:proofErr w:type="gramStart"/>
      <w:r w:rsidRPr="00F162E3">
        <w:rPr>
          <w:rFonts w:eastAsia="Arial" w:cs="Arial"/>
          <w:b/>
          <w:bCs/>
        </w:rPr>
        <w:t>a number of</w:t>
      </w:r>
      <w:proofErr w:type="gramEnd"/>
      <w:r w:rsidRPr="00F162E3">
        <w:rPr>
          <w:rFonts w:eastAsia="Arial" w:cs="Arial"/>
          <w:b/>
          <w:bCs/>
        </w:rPr>
        <w:t xml:space="preserve"> specific questions. If you have any related issues which we have not specifically addressed, please use this space to report them:</w:t>
      </w:r>
    </w:p>
    <w:p w14:paraId="17E3C1B8" w14:textId="77777777" w:rsidR="001662EE" w:rsidRPr="00F162E3" w:rsidRDefault="001662EE" w:rsidP="001662EE">
      <w:pPr>
        <w:rPr>
          <w:rFonts w:eastAsia="Arial" w:cs="Arial"/>
          <w:b/>
          <w:bCs/>
        </w:rPr>
      </w:pPr>
    </w:p>
    <w:p w14:paraId="178B784D" w14:textId="77777777" w:rsidR="001662EE" w:rsidRDefault="001662EE" w:rsidP="001662EE">
      <w:pPr>
        <w:rPr>
          <w:rFonts w:eastAsia="Arial" w:cs="Arial"/>
          <w:color w:val="0070C0"/>
        </w:rPr>
      </w:pPr>
      <w:r>
        <w:rPr>
          <w:rFonts w:eastAsia="Arial" w:cs="Arial"/>
          <w:color w:val="0070C0"/>
        </w:rPr>
        <w:t xml:space="preserve">Whilst barriers to existing businesses, particularly small- and medium-sized breweries and cider makers, have been addressed in responses to questions in this consultation, we believe that it is important the Welsh Government considers the impacts of this policy on starting up a new brewery or cidery business in Wales. We fear that compliance complexity and costs will incentivise businesses to set up in England instead of </w:t>
      </w:r>
      <w:proofErr w:type="gramStart"/>
      <w:r>
        <w:rPr>
          <w:rFonts w:eastAsia="Arial" w:cs="Arial"/>
          <w:color w:val="0070C0"/>
        </w:rPr>
        <w:t>Wales, or</w:t>
      </w:r>
      <w:proofErr w:type="gramEnd"/>
      <w:r>
        <w:rPr>
          <w:rFonts w:eastAsia="Arial" w:cs="Arial"/>
          <w:color w:val="0070C0"/>
        </w:rPr>
        <w:t xml:space="preserve"> will simply not be viable at all. This will reduce the choice of innovate and interesting products in the beer and cider markets and damage the reputation of Welsh beer and cider for locals and tourists alike.</w:t>
      </w:r>
    </w:p>
    <w:p w14:paraId="5C92EE40" w14:textId="77777777" w:rsidR="001662EE" w:rsidRPr="00F162E3" w:rsidRDefault="001662EE" w:rsidP="001662EE">
      <w:pPr>
        <w:rPr>
          <w:rFonts w:eastAsia="Arial" w:cs="Arial"/>
          <w:color w:val="0070C0"/>
        </w:rPr>
      </w:pPr>
    </w:p>
    <w:p w14:paraId="0BCAE3A5" w14:textId="77777777" w:rsidR="001662EE" w:rsidRDefault="001662EE" w:rsidP="001662EE">
      <w:pPr>
        <w:rPr>
          <w:rFonts w:eastAsia="Arial" w:cs="Arial"/>
          <w:b/>
          <w:bCs/>
        </w:rPr>
      </w:pPr>
      <w:r w:rsidRPr="00F162E3">
        <w:rPr>
          <w:rFonts w:eastAsia="Arial" w:cs="Arial"/>
          <w:b/>
          <w:bCs/>
        </w:rPr>
        <w:t xml:space="preserve">Consultation response form </w:t>
      </w:r>
    </w:p>
    <w:p w14:paraId="018BF4FB" w14:textId="77777777" w:rsidR="001662EE" w:rsidRPr="00F162E3" w:rsidRDefault="001662EE" w:rsidP="001662EE">
      <w:pPr>
        <w:rPr>
          <w:rFonts w:eastAsia="Arial" w:cs="Arial"/>
          <w:b/>
          <w:bCs/>
        </w:rPr>
      </w:pPr>
    </w:p>
    <w:p w14:paraId="7141F1F6" w14:textId="77777777" w:rsidR="001662EE" w:rsidRPr="00F162E3" w:rsidRDefault="001662EE" w:rsidP="001662EE">
      <w:pPr>
        <w:rPr>
          <w:rFonts w:eastAsia="Arial" w:cs="Arial"/>
        </w:rPr>
      </w:pPr>
      <w:r w:rsidRPr="00F162E3">
        <w:rPr>
          <w:rFonts w:eastAsia="Arial" w:cs="Arial"/>
        </w:rPr>
        <w:t>Your name: Paul Edgeworth</w:t>
      </w:r>
    </w:p>
    <w:p w14:paraId="09EC4DBA" w14:textId="77777777" w:rsidR="001662EE" w:rsidRPr="00F162E3" w:rsidRDefault="001662EE" w:rsidP="001662EE">
      <w:pPr>
        <w:rPr>
          <w:rFonts w:eastAsia="Arial" w:cs="Arial"/>
        </w:rPr>
      </w:pPr>
      <w:r w:rsidRPr="00F162E3">
        <w:rPr>
          <w:rFonts w:eastAsia="Arial" w:cs="Arial"/>
        </w:rPr>
        <w:t>Organisation (if applicable): CAMRA</w:t>
      </w:r>
    </w:p>
    <w:p w14:paraId="496E920A" w14:textId="77777777" w:rsidR="001662EE" w:rsidRPr="00F162E3" w:rsidRDefault="001662EE" w:rsidP="001662EE">
      <w:pPr>
        <w:rPr>
          <w:rFonts w:eastAsia="Arial" w:cs="Arial"/>
        </w:rPr>
      </w:pPr>
      <w:r w:rsidRPr="00F162E3">
        <w:rPr>
          <w:rFonts w:eastAsia="Arial" w:cs="Arial"/>
        </w:rPr>
        <w:t>Email / telephone number: campaigns@camra.org.uk</w:t>
      </w:r>
    </w:p>
    <w:p w14:paraId="6394E6F8" w14:textId="586788C2" w:rsidR="00A23B21" w:rsidRPr="001662EE" w:rsidRDefault="001662EE" w:rsidP="001662EE">
      <w:pPr>
        <w:rPr>
          <w:rFonts w:eastAsia="Arial" w:cs="Arial"/>
        </w:rPr>
      </w:pPr>
      <w:r w:rsidRPr="00F162E3">
        <w:rPr>
          <w:rFonts w:eastAsia="Arial" w:cs="Arial"/>
        </w:rPr>
        <w:t>Your address: 230 Hatfield Road, St Albans, AL1 4LW</w:t>
      </w:r>
    </w:p>
    <w:sectPr w:rsidR="00A23B21" w:rsidRPr="001662EE" w:rsidSect="00F424EC">
      <w:headerReference w:type="default" r:id="rId12"/>
      <w:footerReference w:type="default" r:id="rId13"/>
      <w:headerReference w:type="first" r:id="rId14"/>
      <w:footerReference w:type="first" r:id="rId15"/>
      <w:pgSz w:w="11900" w:h="16820"/>
      <w:pgMar w:top="1702"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241C0" w14:textId="77777777" w:rsidR="004E09F3" w:rsidRDefault="004E09F3" w:rsidP="005776EE">
      <w:r>
        <w:separator/>
      </w:r>
    </w:p>
  </w:endnote>
  <w:endnote w:type="continuationSeparator" w:id="0">
    <w:p w14:paraId="4ECE44AE" w14:textId="77777777" w:rsidR="004E09F3" w:rsidRDefault="004E09F3" w:rsidP="0057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5910" w14:textId="77777777" w:rsidR="009A77DC" w:rsidRDefault="00404BAF">
    <w:pPr>
      <w:pStyle w:val="Footer"/>
    </w:pPr>
    <w:r>
      <w:rPr>
        <w:rFonts w:cs="Arial"/>
        <w:b/>
        <w:noProof/>
        <w:sz w:val="48"/>
        <w:szCs w:val="48"/>
        <w:lang w:eastAsia="en-GB"/>
      </w:rPr>
      <mc:AlternateContent>
        <mc:Choice Requires="wps">
          <w:drawing>
            <wp:anchor distT="0" distB="0" distL="114300" distR="114300" simplePos="0" relativeHeight="251666432" behindDoc="0" locked="0" layoutInCell="1" allowOverlap="1" wp14:anchorId="736108D4" wp14:editId="6C9CB036">
              <wp:simplePos x="0" y="0"/>
              <wp:positionH relativeFrom="column">
                <wp:posOffset>-675005</wp:posOffset>
              </wp:positionH>
              <wp:positionV relativeFrom="paragraph">
                <wp:posOffset>-123825</wp:posOffset>
              </wp:positionV>
              <wp:extent cx="2956560" cy="375920"/>
              <wp:effectExtent l="0" t="0" r="0" b="0"/>
              <wp:wrapSquare wrapText="bothSides"/>
              <wp:docPr id="16732159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6560" cy="3759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sdt>
                          <w:sdtPr>
                            <w:rPr>
                              <w:rFonts w:ascii="Helvetica" w:hAnsi="Helvetica"/>
                            </w:rPr>
                            <w:id w:val="250395305"/>
                            <w:docPartObj>
                              <w:docPartGallery w:val="Page Numbers (Top of Page)"/>
                              <w:docPartUnique/>
                            </w:docPartObj>
                          </w:sdtPr>
                          <w:sdtContent>
                            <w:p w14:paraId="16C55E9F" w14:textId="77777777" w:rsidR="009A77DC" w:rsidRPr="00814395" w:rsidRDefault="009A77DC">
                              <w:pPr>
                                <w:rPr>
                                  <w:rFonts w:ascii="Helvetica" w:hAnsi="Helvetica"/>
                                </w:rPr>
                              </w:pPr>
                              <w:r w:rsidRPr="00814395">
                                <w:rPr>
                                  <w:rFonts w:ascii="Helvetica" w:hAnsi="Helvetica" w:cs="Arial"/>
                                  <w:color w:val="7F7F7F" w:themeColor="background1" w:themeShade="7F"/>
                                  <w:spacing w:val="60"/>
                                  <w:sz w:val="20"/>
                                  <w:szCs w:val="20"/>
                                </w:rPr>
                                <w:t>Page</w:t>
                              </w:r>
                              <w:r w:rsidRPr="00814395">
                                <w:rPr>
                                  <w:rFonts w:ascii="Helvetica" w:hAnsi="Helvetica" w:cs="Arial"/>
                                  <w:sz w:val="20"/>
                                  <w:szCs w:val="20"/>
                                </w:rPr>
                                <w:t xml:space="preserve"> | </w:t>
                              </w:r>
                              <w:r w:rsidR="0036558E" w:rsidRPr="00814395">
                                <w:rPr>
                                  <w:rFonts w:ascii="Helvetica" w:hAnsi="Helvetica" w:cs="Arial"/>
                                  <w:sz w:val="20"/>
                                  <w:szCs w:val="20"/>
                                </w:rPr>
                                <w:fldChar w:fldCharType="begin"/>
                              </w:r>
                              <w:r w:rsidRPr="00814395">
                                <w:rPr>
                                  <w:rFonts w:ascii="Helvetica" w:hAnsi="Helvetica" w:cs="Arial"/>
                                  <w:sz w:val="20"/>
                                  <w:szCs w:val="20"/>
                                </w:rPr>
                                <w:instrText xml:space="preserve"> PAGE   \* MERGEFORMAT </w:instrText>
                              </w:r>
                              <w:r w:rsidR="0036558E" w:rsidRPr="00814395">
                                <w:rPr>
                                  <w:rFonts w:ascii="Helvetica" w:hAnsi="Helvetica" w:cs="Arial"/>
                                  <w:sz w:val="20"/>
                                  <w:szCs w:val="20"/>
                                </w:rPr>
                                <w:fldChar w:fldCharType="separate"/>
                              </w:r>
                              <w:r w:rsidR="00F245E4" w:rsidRPr="00814395">
                                <w:rPr>
                                  <w:rFonts w:ascii="Helvetica" w:hAnsi="Helvetica" w:cs="Arial"/>
                                  <w:noProof/>
                                  <w:sz w:val="20"/>
                                  <w:szCs w:val="20"/>
                                </w:rPr>
                                <w:t>1</w:t>
                              </w:r>
                              <w:r w:rsidR="0036558E" w:rsidRPr="00814395">
                                <w:rPr>
                                  <w:rFonts w:ascii="Helvetica" w:hAnsi="Helvetica" w:cs="Arial"/>
                                  <w:sz w:val="20"/>
                                  <w:szCs w:val="20"/>
                                </w:rPr>
                                <w:fldChar w:fldCharType="end"/>
                              </w:r>
                            </w:p>
                          </w:sdtContent>
                        </w:sdt>
                        <w:p w14:paraId="2CCBA898"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0F96DA"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D1AF58D"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2E4AD939"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087C1FA0"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D5EE48"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5622F9A0" w14:textId="77777777" w:rsidR="009A77DC" w:rsidRPr="00BC3424" w:rsidRDefault="009A77DC" w:rsidP="00FB6AD3">
                          <w:pPr>
                            <w:pStyle w:val="BasicParagraph"/>
                            <w:suppressAutoHyphens/>
                            <w:spacing w:after="340" w:line="240" w:lineRule="auto"/>
                            <w:ind w:left="-142" w:firstLine="142"/>
                            <w:rPr>
                              <w:rFonts w:ascii="Arial" w:hAnsi="Arial" w:cs="Arial"/>
                              <w:color w:val="FFFFFF" w:themeColor="background1"/>
                            </w:rPr>
                          </w:pPr>
                        </w:p>
                        <w:p w14:paraId="16CF552E" w14:textId="77777777" w:rsidR="009A77DC" w:rsidRDefault="009A77DC" w:rsidP="00FB6AD3">
                          <w:pPr>
                            <w:ind w:left="-142" w:firstLine="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108D4" id="_x0000_t202" coordsize="21600,21600" o:spt="202" path="m,l,21600r21600,l21600,xe">
              <v:stroke joinstyle="miter"/>
              <v:path gradientshapeok="t" o:connecttype="rect"/>
            </v:shapetype>
            <v:shape id="Text Box 7" o:spid="_x0000_s1027" type="#_x0000_t202" style="position:absolute;margin-left:-53.15pt;margin-top:-9.75pt;width:232.8pt;height:2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jBdQIAAFQFAAAOAAAAZHJzL2Uyb0RvYy54bWysVN9v2jAQfp+0/8Hy+wiwQteIULFWTJNQ&#10;W62d+mwcu0R1fJ59kLC/fmcnQNftpdNeHOfuu9/feXbZ1obtlA8V2IKPBkPOlJVQVvap4N8flh8+&#10;cRZQ2FIYsKrgexX45fz9u1njcjWGDZhSeUZObMgbV/ANosuzLMiNqkUYgFOWlBp8LZB+/VNWetGQ&#10;99pk4+FwmjXgS+dBqhBIet0p+Tz511pJvNU6KGSm4JQbptOncx3PbD4T+ZMXblPJPg3xD1nUorIU&#10;9OjqWqBgW1/94aqupIcAGgcS6gy0rqRKNVA1o+Grau43wqlUCzUnuGObwv9zK2929+7OM2w/Q0sD&#10;TEUEtwL5HKg3WeNC3mNiT0MeCB0LbbWv45dKYGRIvd0f+6laZJKE44vJdDIllSTdx/PJxTg1PDtZ&#10;Ox/wi4KaxUvBPc0rZSB2q4AxvsgPkBjMwrIyJs3M2N8EBOwkKg29tz4lnG64NypaGftNaVaVKe8o&#10;SHRTV8aznSCiCCmVxVEkR/JL6IjSFPsthj0+mnZZvcX4aJEig8WjcV1Z8N2c4pac0i6fDynrDt/P&#10;L3R1xxZgu26p8DhoKi5K1lDuaf4eutUITi4rmsVKBLwTnnaBxkf7jbd0aANNwaG/cbYB//Nv8ogn&#10;ipKWs4Z2q+Dhx1Z4xZn5aom8F6Ozs7iM6edsck60YP6lZv1SY7f1FdBURvSSOJmuEY/mcNUe6kd6&#10;BhYxKqmElRS74Hi4XmG38fSMSLVYJBCtnxO4svdOHmgfmfbQPgrvejoiEfkGDlso8les7LBxPhYW&#10;WwRdJcqeutr3n1Y3Eal/ZuLb8PI/oU6P4fwXAAAA//8DAFBLAwQUAAYACAAAACEAlmbyot4AAAAL&#10;AQAADwAAAGRycy9kb3ducmV2LnhtbEyPQU/DMAyF70j7D5EncduSMbrR0nRCIK4gBkPiljVeW9E4&#10;VZOt5d/PO43bs9/T8+d8M7pWnLAPjScNi7kCgVR621Cl4evzdfYAIkRD1rSeUMMfBtgUk5vcZNYP&#10;9IGnbawEl1DIjIY6xi6TMpQ1OhPmvkNi7+B7ZyKPfSVtbwYud628U2olnWmIL9Smw+cay9/t0WnY&#10;vR1+vu/Ve/Xikm7wo5LkUqn17XR8egQRcYzXMFzwGR0KZtr7I9kgWg2zhVotOXtRaQKCI8sk5c2e&#10;RboGWeTy/w/FGQAA//8DAFBLAQItABQABgAIAAAAIQC2gziS/gAAAOEBAAATAAAAAAAAAAAAAAAA&#10;AAAAAABbQ29udGVudF9UeXBlc10ueG1sUEsBAi0AFAAGAAgAAAAhADj9If/WAAAAlAEAAAsAAAAA&#10;AAAAAAAAAAAALwEAAF9yZWxzLy5yZWxzUEsBAi0AFAAGAAgAAAAhAMJZWMF1AgAAVAUAAA4AAAAA&#10;AAAAAAAAAAAALgIAAGRycy9lMm9Eb2MueG1sUEsBAi0AFAAGAAgAAAAhAJZm8qLeAAAACwEAAA8A&#10;AAAAAAAAAAAAAAAAzwQAAGRycy9kb3ducmV2LnhtbFBLBQYAAAAABAAEAPMAAADaBQAAAAA=&#10;" filled="f" stroked="f">
              <v:textbox>
                <w:txbxContent>
                  <w:sdt>
                    <w:sdtPr>
                      <w:rPr>
                        <w:rFonts w:ascii="Helvetica" w:hAnsi="Helvetica"/>
                      </w:rPr>
                      <w:id w:val="250395305"/>
                      <w:docPartObj>
                        <w:docPartGallery w:val="Page Numbers (Top of Page)"/>
                        <w:docPartUnique/>
                      </w:docPartObj>
                    </w:sdtPr>
                    <w:sdtContent>
                      <w:p w14:paraId="16C55E9F" w14:textId="77777777" w:rsidR="009A77DC" w:rsidRPr="00814395" w:rsidRDefault="009A77DC">
                        <w:pPr>
                          <w:rPr>
                            <w:rFonts w:ascii="Helvetica" w:hAnsi="Helvetica"/>
                          </w:rPr>
                        </w:pPr>
                        <w:r w:rsidRPr="00814395">
                          <w:rPr>
                            <w:rFonts w:ascii="Helvetica" w:hAnsi="Helvetica" w:cs="Arial"/>
                            <w:color w:val="7F7F7F" w:themeColor="background1" w:themeShade="7F"/>
                            <w:spacing w:val="60"/>
                            <w:sz w:val="20"/>
                            <w:szCs w:val="20"/>
                          </w:rPr>
                          <w:t>Page</w:t>
                        </w:r>
                        <w:r w:rsidRPr="00814395">
                          <w:rPr>
                            <w:rFonts w:ascii="Helvetica" w:hAnsi="Helvetica" w:cs="Arial"/>
                            <w:sz w:val="20"/>
                            <w:szCs w:val="20"/>
                          </w:rPr>
                          <w:t xml:space="preserve"> | </w:t>
                        </w:r>
                        <w:r w:rsidR="0036558E" w:rsidRPr="00814395">
                          <w:rPr>
                            <w:rFonts w:ascii="Helvetica" w:hAnsi="Helvetica" w:cs="Arial"/>
                            <w:sz w:val="20"/>
                            <w:szCs w:val="20"/>
                          </w:rPr>
                          <w:fldChar w:fldCharType="begin"/>
                        </w:r>
                        <w:r w:rsidRPr="00814395">
                          <w:rPr>
                            <w:rFonts w:ascii="Helvetica" w:hAnsi="Helvetica" w:cs="Arial"/>
                            <w:sz w:val="20"/>
                            <w:szCs w:val="20"/>
                          </w:rPr>
                          <w:instrText xml:space="preserve"> PAGE   \* MERGEFORMAT </w:instrText>
                        </w:r>
                        <w:r w:rsidR="0036558E" w:rsidRPr="00814395">
                          <w:rPr>
                            <w:rFonts w:ascii="Helvetica" w:hAnsi="Helvetica" w:cs="Arial"/>
                            <w:sz w:val="20"/>
                            <w:szCs w:val="20"/>
                          </w:rPr>
                          <w:fldChar w:fldCharType="separate"/>
                        </w:r>
                        <w:r w:rsidR="00F245E4" w:rsidRPr="00814395">
                          <w:rPr>
                            <w:rFonts w:ascii="Helvetica" w:hAnsi="Helvetica" w:cs="Arial"/>
                            <w:noProof/>
                            <w:sz w:val="20"/>
                            <w:szCs w:val="20"/>
                          </w:rPr>
                          <w:t>1</w:t>
                        </w:r>
                        <w:r w:rsidR="0036558E" w:rsidRPr="00814395">
                          <w:rPr>
                            <w:rFonts w:ascii="Helvetica" w:hAnsi="Helvetica" w:cs="Arial"/>
                            <w:sz w:val="20"/>
                            <w:szCs w:val="20"/>
                          </w:rPr>
                          <w:fldChar w:fldCharType="end"/>
                        </w:r>
                      </w:p>
                    </w:sdtContent>
                  </w:sdt>
                  <w:p w14:paraId="2CCBA898"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0F96DA"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D1AF58D"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2E4AD939"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087C1FA0"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D5EE48"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5622F9A0" w14:textId="77777777" w:rsidR="009A77DC" w:rsidRPr="00BC3424" w:rsidRDefault="009A77DC" w:rsidP="00FB6AD3">
                    <w:pPr>
                      <w:pStyle w:val="BasicParagraph"/>
                      <w:suppressAutoHyphens/>
                      <w:spacing w:after="340" w:line="240" w:lineRule="auto"/>
                      <w:ind w:left="-142" w:firstLine="142"/>
                      <w:rPr>
                        <w:rFonts w:ascii="Arial" w:hAnsi="Arial" w:cs="Arial"/>
                        <w:color w:val="FFFFFF" w:themeColor="background1"/>
                      </w:rPr>
                    </w:pPr>
                  </w:p>
                  <w:p w14:paraId="16CF552E" w14:textId="77777777" w:rsidR="009A77DC" w:rsidRDefault="009A77DC" w:rsidP="00FB6AD3">
                    <w:pPr>
                      <w:ind w:left="-142" w:firstLine="142"/>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9A53D02" w14:paraId="02FE3C23" w14:textId="77777777" w:rsidTr="59A53D02">
      <w:trPr>
        <w:trHeight w:val="300"/>
      </w:trPr>
      <w:tc>
        <w:tcPr>
          <w:tcW w:w="2765" w:type="dxa"/>
        </w:tcPr>
        <w:p w14:paraId="18D7BBF7" w14:textId="1CFB4D0E" w:rsidR="59A53D02" w:rsidRDefault="59A53D02" w:rsidP="59A53D02">
          <w:pPr>
            <w:pStyle w:val="Header"/>
            <w:ind w:left="-115"/>
          </w:pPr>
        </w:p>
      </w:tc>
      <w:tc>
        <w:tcPr>
          <w:tcW w:w="2765" w:type="dxa"/>
        </w:tcPr>
        <w:p w14:paraId="4B7A376F" w14:textId="3D23E82D" w:rsidR="59A53D02" w:rsidRDefault="59A53D02" w:rsidP="59A53D02">
          <w:pPr>
            <w:pStyle w:val="Header"/>
            <w:jc w:val="center"/>
          </w:pPr>
        </w:p>
      </w:tc>
      <w:tc>
        <w:tcPr>
          <w:tcW w:w="2765" w:type="dxa"/>
        </w:tcPr>
        <w:p w14:paraId="6ACB07CE" w14:textId="61EE1377" w:rsidR="59A53D02" w:rsidRDefault="59A53D02" w:rsidP="59A53D02">
          <w:pPr>
            <w:pStyle w:val="Header"/>
            <w:ind w:right="-115"/>
            <w:jc w:val="right"/>
          </w:pPr>
        </w:p>
      </w:tc>
    </w:tr>
  </w:tbl>
  <w:p w14:paraId="0F01D4F5" w14:textId="7605C7DB" w:rsidR="59A53D02" w:rsidRDefault="59A53D02" w:rsidP="59A53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E0A2D" w14:textId="77777777" w:rsidR="004E09F3" w:rsidRDefault="004E09F3" w:rsidP="005776EE">
      <w:r>
        <w:separator/>
      </w:r>
    </w:p>
  </w:footnote>
  <w:footnote w:type="continuationSeparator" w:id="0">
    <w:p w14:paraId="5327A136" w14:textId="77777777" w:rsidR="004E09F3" w:rsidRDefault="004E09F3" w:rsidP="00577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C4F6" w14:textId="6C620ABD" w:rsidR="009A77DC" w:rsidRDefault="001662EE">
    <w:pPr>
      <w:pStyle w:val="Header"/>
    </w:pPr>
    <w:r>
      <w:rPr>
        <w:noProof/>
        <w:lang w:val="en-US"/>
      </w:rPr>
      <mc:AlternateContent>
        <mc:Choice Requires="wps">
          <w:drawing>
            <wp:anchor distT="0" distB="0" distL="114300" distR="114300" simplePos="0" relativeHeight="251658240" behindDoc="1" locked="0" layoutInCell="1" allowOverlap="1" wp14:anchorId="176333DE" wp14:editId="722A3E3B">
              <wp:simplePos x="0" y="0"/>
              <wp:positionH relativeFrom="column">
                <wp:posOffset>-786765</wp:posOffset>
              </wp:positionH>
              <wp:positionV relativeFrom="paragraph">
                <wp:posOffset>-80645</wp:posOffset>
              </wp:positionV>
              <wp:extent cx="6915150" cy="640080"/>
              <wp:effectExtent l="0" t="0" r="6350" b="0"/>
              <wp:wrapNone/>
              <wp:docPr id="202106366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5150" cy="640080"/>
                      </a:xfrm>
                      <a:prstGeom prst="rect">
                        <a:avLst/>
                      </a:prstGeom>
                      <a:solidFill>
                        <a:srgbClr val="5B6FB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C26B6" id="Rectangle 8" o:spid="_x0000_s1026" style="position:absolute;margin-left:-61.95pt;margin-top:-6.35pt;width:544.5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lHgdAIAAGMFAAAOAAAAZHJzL2Uyb0RvYy54bWysVEtrGzEQvhf6H4TuzXpd202WrIOT4FIw&#10;SWhScpa1kr1Uq1FH8qu/viPtemPSQKD0ImY037wfl1f7xrCtQl+DLXl+NuBMWQlVbVcl//E0/3TO&#10;mQ/CVsKAVSU/KM+vph8/XO5coYawBlMpZGTE+mLnSr4OwRVZ5uVaNcKfgVOWhBqwEYFYXGUVih1Z&#10;b0w2HAwm2Q6wcghSeU+/t62QT5N9rZUM91p7FZgpOcUW0ovpXcY3m16KYoXCrWvZhSH+IYpG1Jac&#10;9qZuRRBsg/VfpppaInjQ4UxCk4HWtVQpB8omH7zK5nEtnEq5UHG868vk/59Zebd9dA8YQ/duAfKn&#10;p4pkO+eLXhIZ32H2GpuIpcDZPlXx0FdR7QOT9Dm5yMf5mIotSTYZDQbnqcyZKI7aDn34qqBhkSg5&#10;UpdS8cR24UP0L4ojJAUGpq7mtTGJwdXyxiDbCuro+Hoyvx7FJpKKP4UZG8EWolorbn9UmonOzUtm&#10;iQoHo6KWsd+VZnVFueQprjSNqvcqpFQ25J3bhI5qmlz1ip/fV+zwUbWNqlcevq/cayTPYEOv3NQW&#10;8C0Dpg9Zt/iu0b7NO5ZgCdXhARlCuyfeyXlNLVoIHx4E0mJQV2nZwz092sCu5NBRnK0Bf7/1H/E0&#10;ryTlbEeLVnL/ayNQcWa+WZrki3w0ipuZmNH4y5AYPJUsTyV209wAdT6ns+JkIiM+mCOpEZpnugmz&#10;6JVEwkryXXIZ8MjchPYA0FWRajZLMNpGJ8LCPjp57Hocwaf9s0DXzWmgCb+D41KK4tW4ttjYDwuz&#10;TQBdp1l+qWtXb9rkNK/d1Ymn4pRPqJfbOP0DAAD//wMAUEsDBBQABgAIAAAAIQCxUu6H3wAAAAsB&#10;AAAPAAAAZHJzL2Rvd25yZXYueG1sTI/LbsIwEEX3lfoP1lTqDpxQkYQQB6Gqj22h/QATT5OAPbZi&#10;Q8Lf1+2G7mY0R3fOrTaT0eyCg+8tCUjnCTCkxqqeWgFfn6+zApgPkpTUllDAFT1s6vu7SpbKjrTD&#10;yz60LIaQL6WALgRXcu6bDo30c+uQ4u3bDkaGuA4tV4McY7jRfJEkGTeyp/ihkw6fO2xO+7MR4PLs&#10;pBN3fMt9T8vd+L4tri8fQjw+TNs1sIBTuMHwqx/VoY5OB3sm5ZkWMEsXT6vI/k05sIissmUK7CCg&#10;KFLgdcX/d6h/AAAA//8DAFBLAQItABQABgAIAAAAIQC2gziS/gAAAOEBAAATAAAAAAAAAAAAAAAA&#10;AAAAAABbQ29udGVudF9UeXBlc10ueG1sUEsBAi0AFAAGAAgAAAAhADj9If/WAAAAlAEAAAsAAAAA&#10;AAAAAAAAAAAALwEAAF9yZWxzLy5yZWxzUEsBAi0AFAAGAAgAAAAhAN/aUeB0AgAAYwUAAA4AAAAA&#10;AAAAAAAAAAAALgIAAGRycy9lMm9Eb2MueG1sUEsBAi0AFAAGAAgAAAAhALFS7offAAAACwEAAA8A&#10;AAAAAAAAAAAAAAAAzgQAAGRycy9kb3ducmV2LnhtbFBLBQYAAAAABAAEAPMAAADaBQAAAAA=&#10;" fillcolor="#5b6fb4" stroked="f"/>
          </w:pict>
        </mc:Fallback>
      </mc:AlternateContent>
    </w:r>
    <w:r w:rsidR="00404BAF">
      <w:rPr>
        <w:noProof/>
        <w:lang w:eastAsia="en-GB"/>
      </w:rPr>
      <mc:AlternateContent>
        <mc:Choice Requires="wps">
          <w:drawing>
            <wp:anchor distT="0" distB="0" distL="114300" distR="114300" simplePos="0" relativeHeight="251659264" behindDoc="0" locked="0" layoutInCell="1" allowOverlap="1" wp14:anchorId="19AC57B1" wp14:editId="6A94358A">
              <wp:simplePos x="0" y="0"/>
              <wp:positionH relativeFrom="column">
                <wp:posOffset>-573405</wp:posOffset>
              </wp:positionH>
              <wp:positionV relativeFrom="paragraph">
                <wp:posOffset>-12065</wp:posOffset>
              </wp:positionV>
              <wp:extent cx="5740400" cy="467360"/>
              <wp:effectExtent l="0" t="0" r="0" b="0"/>
              <wp:wrapSquare wrapText="bothSides"/>
              <wp:docPr id="17444304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0" cy="46736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FB9E8D4" w14:textId="13324E1D" w:rsidR="001662EE" w:rsidRPr="001662EE" w:rsidRDefault="001662EE" w:rsidP="001662EE">
                          <w:pPr>
                            <w:pStyle w:val="BasicParagraph"/>
                            <w:suppressAutoHyphens/>
                            <w:spacing w:after="340" w:line="240" w:lineRule="auto"/>
                            <w:rPr>
                              <w:rFonts w:ascii="Helvetica" w:hAnsi="Helvetica" w:cs="Arial"/>
                              <w:color w:val="FFFFFF" w:themeColor="background1"/>
                              <w:sz w:val="28"/>
                              <w:szCs w:val="28"/>
                            </w:rPr>
                          </w:pPr>
                          <w:r w:rsidRPr="001662EE">
                            <w:rPr>
                              <w:rFonts w:ascii="Helvetica" w:hAnsi="Helvetica" w:cs="Arial"/>
                              <w:color w:val="FFFFFF" w:themeColor="background1"/>
                              <w:sz w:val="28"/>
                              <w:szCs w:val="28"/>
                              <w:lang w:val="en-GB"/>
                            </w:rPr>
                            <w:t xml:space="preserve">CAMRA response: </w:t>
                          </w:r>
                          <w:r w:rsidRPr="001662EE">
                            <w:rPr>
                              <w:rFonts w:ascii="Helvetica" w:hAnsi="Helvetica" w:cs="Arial"/>
                              <w:color w:val="FFFFFF" w:themeColor="background1"/>
                              <w:sz w:val="28"/>
                              <w:szCs w:val="28"/>
                            </w:rPr>
                            <w:t>Welsh Government consultation</w:t>
                          </w:r>
                          <w:r w:rsidRPr="001662EE">
                            <w:rPr>
                              <w:rFonts w:ascii="Helvetica" w:hAnsi="Helvetica" w:cs="Arial"/>
                              <w:color w:val="FFFFFF" w:themeColor="background1"/>
                              <w:sz w:val="28"/>
                              <w:szCs w:val="28"/>
                            </w:rPr>
                            <w:t xml:space="preserve"> on</w:t>
                          </w:r>
                          <w:r w:rsidRPr="001662EE">
                            <w:rPr>
                              <w:rFonts w:ascii="Helvetica" w:hAnsi="Helvetica" w:cs="Arial"/>
                              <w:color w:val="FFFFFF" w:themeColor="background1"/>
                              <w:sz w:val="28"/>
                              <w:szCs w:val="28"/>
                            </w:rPr>
                            <w:t xml:space="preserve"> Delivering a best for Wales Deposit Return Scheme</w:t>
                          </w:r>
                        </w:p>
                        <w:p w14:paraId="0EA4AEC3" w14:textId="4A25FAA3" w:rsidR="009A77DC" w:rsidRPr="001662EE" w:rsidRDefault="009A77DC" w:rsidP="00FB6AD3">
                          <w:pPr>
                            <w:pStyle w:val="BasicParagraph"/>
                            <w:suppressAutoHyphens/>
                            <w:spacing w:after="340" w:line="240" w:lineRule="auto"/>
                            <w:rPr>
                              <w:rFonts w:ascii="Helvetica" w:hAnsi="Helvetica" w:cs="Arial"/>
                              <w:color w:val="FFFFFF" w:themeColor="background1"/>
                              <w:sz w:val="2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AC57B1" id="_x0000_t202" coordsize="21600,21600" o:spt="202" path="m,l,21600r21600,l21600,xe">
              <v:stroke joinstyle="miter"/>
              <v:path gradientshapeok="t" o:connecttype="rect"/>
            </v:shapetype>
            <v:shape id="Text Box 9" o:spid="_x0000_s1026" type="#_x0000_t202" style="position:absolute;margin-left:-45.15pt;margin-top:-.95pt;width:452pt;height: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DCcAIAAE0FAAAOAAAAZHJzL2Uyb0RvYy54bWysVEtv2zAMvg/YfxB0X5x0abIZdYqsRYYB&#10;QVusHXpWZKkxKouaxMTOfn0p2Xms26XDLjYlfnx/1MVlWxu2VT5UYAs+Ggw5U1ZCWdmngv94WHz4&#10;xFlAYUthwKqC71Tgl7P37y4al6szWIMplWfkxIa8cQVfI7o8y4Jcq1qEAThlSanB1wLp6J+y0ouG&#10;vNcmOxsOJ1kDvnQepAqBbq87JZ8l/1oribdaB4XMFJxyw/T16buK32x2IfInL9y6kn0a4h+yqEVl&#10;KejB1bVAwTa++sNVXUkPATQOJNQZaF1JlWqgakbDV9Xcr4VTqRZqTnCHNoX/51bebO/dnWfYfoGW&#10;BpiKCG4J8jlQb7LGhbzHxJ6GPBA6FtpqX8c/lcDIkHq7O/RTtcgkXZ5Px8PxkFSSdOPJ9OMkNTw7&#10;Wjsf8KuCmkWh4J7mlTIQ22XAGF/ke0gMZmFRGZNmZuxvFwTsblQaem99TDhJuDMqWhn7XWlWlSnv&#10;eJHopq6MZ1tBRBFSKoujSI7kl9ARpSn2Wwx7fDTtsnqL8cEiRQaLB+O6suC7OcUtOaZdPu9T1h2+&#10;n1/o6o4twHbVUlVRXEG5o8F76HYiOLmoaAhLEfBOeFoCmhstNt7SRxtoCg69xNka/K+/3Uc8cZO0&#10;nDW0VAUPPzfCK87MN0us/Twaj+MWpsP4fHpGB3+qWZ1q7Ka+AhrHiJ4QJ5MY8Wj2ovZQP9L+z2NU&#10;UgkrKXbBcS9eYbfq9H5INZ8nEO2dE7i0907u+R4p9tA+Cu96HiIx+Ab26yfyV3TssHEwFuYbBF0l&#10;rh672jeedjYxqH9f4qNwek6o4ys4ewEAAP//AwBQSwMEFAAGAAgAAAAhAF4kQjbeAAAACQEAAA8A&#10;AABkcnMvZG93bnJldi54bWxMj01PwzAMhu9I/IfISNy2pBusa2k6IRBX0MaHxC1rvLZa41RNtpZ/&#10;jzmxmy0/ev28xWZynTjjEFpPGpK5AoFUedtSreHj/WW2BhGiIWs6T6jhBwNsyuurwuTWj7TF8y7W&#10;gkMo5EZDE2OfSxmqBp0Jc98j8e3gB2cir0Mt7WBGDnedXCi1ks60xB8a0+NTg9Vxd3IaPl8P3193&#10;6q1+dvf96CclyWVS69ub6fEBRMQp/sPwp8/qULLT3p/IBtFpmGVqySgPSQaCgXWyTEHsNaRJCrIs&#10;5GWD8hcAAP//AwBQSwECLQAUAAYACAAAACEAtoM4kv4AAADhAQAAEwAAAAAAAAAAAAAAAAAAAAAA&#10;W0NvbnRlbnRfVHlwZXNdLnhtbFBLAQItABQABgAIAAAAIQA4/SH/1gAAAJQBAAALAAAAAAAAAAAA&#10;AAAAAC8BAABfcmVscy8ucmVsc1BLAQItABQABgAIAAAAIQCokmDCcAIAAE0FAAAOAAAAAAAAAAAA&#10;AAAAAC4CAABkcnMvZTJvRG9jLnhtbFBLAQItABQABgAIAAAAIQBeJEI23gAAAAkBAAAPAAAAAAAA&#10;AAAAAAAAAMoEAABkcnMvZG93bnJldi54bWxQSwUGAAAAAAQABADzAAAA1QUAAAAA&#10;" filled="f" stroked="f">
              <v:textbox>
                <w:txbxContent>
                  <w:p w14:paraId="6FB9E8D4" w14:textId="13324E1D" w:rsidR="001662EE" w:rsidRPr="001662EE" w:rsidRDefault="001662EE" w:rsidP="001662EE">
                    <w:pPr>
                      <w:pStyle w:val="BasicParagraph"/>
                      <w:suppressAutoHyphens/>
                      <w:spacing w:after="340" w:line="240" w:lineRule="auto"/>
                      <w:rPr>
                        <w:rFonts w:ascii="Helvetica" w:hAnsi="Helvetica" w:cs="Arial"/>
                        <w:color w:val="FFFFFF" w:themeColor="background1"/>
                        <w:sz w:val="28"/>
                        <w:szCs w:val="28"/>
                      </w:rPr>
                    </w:pPr>
                    <w:r w:rsidRPr="001662EE">
                      <w:rPr>
                        <w:rFonts w:ascii="Helvetica" w:hAnsi="Helvetica" w:cs="Arial"/>
                        <w:color w:val="FFFFFF" w:themeColor="background1"/>
                        <w:sz w:val="28"/>
                        <w:szCs w:val="28"/>
                        <w:lang w:val="en-GB"/>
                      </w:rPr>
                      <w:t xml:space="preserve">CAMRA response: </w:t>
                    </w:r>
                    <w:r w:rsidRPr="001662EE">
                      <w:rPr>
                        <w:rFonts w:ascii="Helvetica" w:hAnsi="Helvetica" w:cs="Arial"/>
                        <w:color w:val="FFFFFF" w:themeColor="background1"/>
                        <w:sz w:val="28"/>
                        <w:szCs w:val="28"/>
                      </w:rPr>
                      <w:t>Welsh Government consultation</w:t>
                    </w:r>
                    <w:r w:rsidRPr="001662EE">
                      <w:rPr>
                        <w:rFonts w:ascii="Helvetica" w:hAnsi="Helvetica" w:cs="Arial"/>
                        <w:color w:val="FFFFFF" w:themeColor="background1"/>
                        <w:sz w:val="28"/>
                        <w:szCs w:val="28"/>
                      </w:rPr>
                      <w:t xml:space="preserve"> on</w:t>
                    </w:r>
                    <w:r w:rsidRPr="001662EE">
                      <w:rPr>
                        <w:rFonts w:ascii="Helvetica" w:hAnsi="Helvetica" w:cs="Arial"/>
                        <w:color w:val="FFFFFF" w:themeColor="background1"/>
                        <w:sz w:val="28"/>
                        <w:szCs w:val="28"/>
                      </w:rPr>
                      <w:t xml:space="preserve"> Delivering a best for Wales Deposit Return Scheme</w:t>
                    </w:r>
                  </w:p>
                  <w:p w14:paraId="0EA4AEC3" w14:textId="4A25FAA3" w:rsidR="009A77DC" w:rsidRPr="001662EE" w:rsidRDefault="009A77DC" w:rsidP="00FB6AD3">
                    <w:pPr>
                      <w:pStyle w:val="BasicParagraph"/>
                      <w:suppressAutoHyphens/>
                      <w:spacing w:after="340" w:line="240" w:lineRule="auto"/>
                      <w:rPr>
                        <w:rFonts w:ascii="Helvetica" w:hAnsi="Helvetica" w:cs="Arial"/>
                        <w:color w:val="FFFFFF" w:themeColor="background1"/>
                        <w:sz w:val="24"/>
                        <w:lang w:val="en-GB"/>
                      </w:rPr>
                    </w:pP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57E3" w14:textId="75E1B6F3" w:rsidR="009A77DC" w:rsidRDefault="00404BAF" w:rsidP="00FB6AD3">
    <w:pPr>
      <w:pStyle w:val="Header"/>
    </w:pPr>
    <w:r>
      <w:rPr>
        <w:noProof/>
        <w:lang w:eastAsia="en-GB"/>
      </w:rPr>
      <mc:AlternateContent>
        <mc:Choice Requires="wps">
          <w:drawing>
            <wp:anchor distT="0" distB="0" distL="114300" distR="114300" simplePos="0" relativeHeight="251663360" behindDoc="0" locked="0" layoutInCell="1" allowOverlap="1" wp14:anchorId="522109EB" wp14:editId="5886516A">
              <wp:simplePos x="0" y="0"/>
              <wp:positionH relativeFrom="column">
                <wp:posOffset>-675005</wp:posOffset>
              </wp:positionH>
              <wp:positionV relativeFrom="paragraph">
                <wp:posOffset>9537700</wp:posOffset>
              </wp:positionV>
              <wp:extent cx="2956560" cy="375920"/>
              <wp:effectExtent l="0"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6560" cy="375920"/>
                      </a:xfrm>
                      <a:prstGeom prst="rect">
                        <a:avLst/>
                      </a:prstGeom>
                      <a:noFill/>
                      <a:ln>
                        <a:noFill/>
                      </a:ln>
                      <a:effectLst/>
                      <a:extLst>
                        <a:ext uri="{C572A759-6A51-4108-AA02-DFA0A04FC94B}">
                          <ma14:wrappingTextBoxFlag xmlns="" xmlns:ma14="http://schemas.microsoft.com/office/mac/drawingml/2011/main" xmlns:pic="http://schemas.openxmlformats.org/drawingml/2006/picture"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1919DFC" w14:textId="02393621" w:rsidR="009A77DC" w:rsidRPr="001E4D7D" w:rsidRDefault="001662EE" w:rsidP="00FB6AD3">
                          <w:pPr>
                            <w:pStyle w:val="BasicParagraph"/>
                            <w:suppressAutoHyphens/>
                            <w:spacing w:after="340" w:line="240" w:lineRule="auto"/>
                            <w:ind w:left="-142" w:firstLine="142"/>
                            <w:rPr>
                              <w:rFonts w:ascii="Helvetica" w:hAnsi="Helvetica" w:cs="Arial"/>
                              <w:color w:val="FFFFFF" w:themeColor="background1"/>
                              <w:sz w:val="20"/>
                              <w:szCs w:val="20"/>
                            </w:rPr>
                          </w:pPr>
                          <w:r>
                            <w:rPr>
                              <w:rFonts w:ascii="Helvetica" w:hAnsi="Helvetica" w:cs="Arial"/>
                              <w:color w:val="FFFFFF" w:themeColor="background1"/>
                              <w:sz w:val="20"/>
                              <w:szCs w:val="20"/>
                            </w:rPr>
                            <w:t>November 2025</w:t>
                          </w:r>
                        </w:p>
                        <w:p w14:paraId="0A66B17B"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20B36280"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D67F6D"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6BE3318A"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05F07D23"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75FD60E2"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47AAEA6" w14:textId="77777777" w:rsidR="009A77DC" w:rsidRPr="00BC3424" w:rsidRDefault="009A77DC" w:rsidP="00FB6AD3">
                          <w:pPr>
                            <w:pStyle w:val="BasicParagraph"/>
                            <w:suppressAutoHyphens/>
                            <w:spacing w:after="340" w:line="240" w:lineRule="auto"/>
                            <w:ind w:left="-142" w:firstLine="142"/>
                            <w:rPr>
                              <w:rFonts w:ascii="Arial" w:hAnsi="Arial" w:cs="Arial"/>
                              <w:color w:val="FFFFFF" w:themeColor="background1"/>
                            </w:rPr>
                          </w:pPr>
                        </w:p>
                        <w:p w14:paraId="418AC330" w14:textId="77777777" w:rsidR="009A77DC" w:rsidRDefault="009A77DC" w:rsidP="00FB6AD3">
                          <w:pPr>
                            <w:ind w:left="-142" w:firstLine="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109EB" id="_x0000_t202" coordsize="21600,21600" o:spt="202" path="m,l,21600r21600,l21600,xe">
              <v:stroke joinstyle="miter"/>
              <v:path gradientshapeok="t" o:connecttype="rect"/>
            </v:shapetype>
            <v:shape id="Text Box 6" o:spid="_x0000_s1028" type="#_x0000_t202" style="position:absolute;margin-left:-53.15pt;margin-top:751pt;width:232.8pt;height:2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lldQIAAFQFAAAOAAAAZHJzL2Uyb0RvYy54bWysVN9v2jAQfp+0/8Hy+wiwQteIULFWTJNQ&#10;W62d+mwcu0R1fJ59kLC/fmcnQNftpdNeHOfuu9/feXbZ1obtlA8V2IKPBkPOlJVQVvap4N8flh8+&#10;cRZQ2FIYsKrgexX45fz9u1njcjWGDZhSeUZObMgbV/ANosuzLMiNqkUYgFOWlBp8LZB+/VNWetGQ&#10;99pk4+FwmjXgS+dBqhBIet0p+Tz511pJvNU6KGSm4JQbptOncx3PbD4T+ZMXblPJPg3xD1nUorIU&#10;9OjqWqBgW1/94aqupIcAGgcS6gy0rqRKNVA1o+Grau43wqlUCzUnuGObwv9zK2929+7OM2w/Q0sD&#10;TEUEtwL5HKg3WeNC3mNiT0MeCB0LbbWv45dKYGRIvd0f+6laZJKE44vJdDIllSTdx/PJxTg1PDtZ&#10;Ox/wi4KaxUvBPc0rZSB2q4AxvsgPkBjMwrIyJs3M2N8EBOwkKg29tz4lnG64NypaGftNaVaVKe8o&#10;SHRTV8aznSCiCCmVxVEkR/JL6IjSFPsthj0+mnZZvcX4aJEig8WjcV1Z8N2c4pac0i6fDynrDt/P&#10;L3R1xxZgu26pcBpNLC5K1lDuaf4eutUITi4rmsVKBLwTnnaBxkf7jbd0aANNwaG/cbYB//Nv8ogn&#10;ipKWs4Z2q+Dhx1Z4xZn5aom8F6Ozs7iM6edsck60YP6lZv1SY7f1FdBURvSSOJmuEY/mcNUe6kd6&#10;BhYxKqmElRS74Hi4XmG38fSMSLVYJBCtnxO4svdOHmgfmfbQPgrvejoiEfkGDlso8les7LBxPhYW&#10;WwRdJcqeutr3n1Y3Eal/ZuLb8PI/oU6P4fwXAAAA//8DAFBLAwQUAAYACAAAACEAKhxCA+AAAAAO&#10;AQAADwAAAGRycy9kb3ducmV2LnhtbEyPzU7DMBCE70i8g7VI3Fo7KYloiFMhEFcQ5Ufi5sbbJCJe&#10;R7HbpG/f7QmOO/NpdqbczK4XRxxD50lDslQgkGpvO2o0fH68LO5BhGjImt4TajhhgE11fVWawvqJ&#10;3vG4jY3gEAqF0dDGOBRShrpFZ8LSD0js7f3oTORzbKQdzcThrpepUrl0piP+0JoBn1qsf7cHp+Hr&#10;df/zfafemmeXDZOflSS3llrf3syPDyAizvEPhkt9rg4Vd9r5A9kgeg2LROUrZtnJVMqzmFlla5Z2&#10;FylPUpBVKf/PqM4AAAD//wMAUEsBAi0AFAAGAAgAAAAhALaDOJL+AAAA4QEAABMAAAAAAAAAAAAA&#10;AAAAAAAAAFtDb250ZW50X1R5cGVzXS54bWxQSwECLQAUAAYACAAAACEAOP0h/9YAAACUAQAACwAA&#10;AAAAAAAAAAAAAAAvAQAAX3JlbHMvLnJlbHNQSwECLQAUAAYACAAAACEAAon5ZXUCAABUBQAADgAA&#10;AAAAAAAAAAAAAAAuAgAAZHJzL2Uyb0RvYy54bWxQSwECLQAUAAYACAAAACEAKhxCA+AAAAAOAQAA&#10;DwAAAAAAAAAAAAAAAADPBAAAZHJzL2Rvd25yZXYueG1sUEsFBgAAAAAEAAQA8wAAANwFAAAAAA==&#10;" filled="f" stroked="f">
              <v:textbox>
                <w:txbxContent>
                  <w:p w14:paraId="41919DFC" w14:textId="02393621" w:rsidR="009A77DC" w:rsidRPr="001E4D7D" w:rsidRDefault="001662EE" w:rsidP="00FB6AD3">
                    <w:pPr>
                      <w:pStyle w:val="BasicParagraph"/>
                      <w:suppressAutoHyphens/>
                      <w:spacing w:after="340" w:line="240" w:lineRule="auto"/>
                      <w:ind w:left="-142" w:firstLine="142"/>
                      <w:rPr>
                        <w:rFonts w:ascii="Helvetica" w:hAnsi="Helvetica" w:cs="Arial"/>
                        <w:color w:val="FFFFFF" w:themeColor="background1"/>
                        <w:sz w:val="20"/>
                        <w:szCs w:val="20"/>
                      </w:rPr>
                    </w:pPr>
                    <w:r>
                      <w:rPr>
                        <w:rFonts w:ascii="Helvetica" w:hAnsi="Helvetica" w:cs="Arial"/>
                        <w:color w:val="FFFFFF" w:themeColor="background1"/>
                        <w:sz w:val="20"/>
                        <w:szCs w:val="20"/>
                      </w:rPr>
                      <w:t>November 2025</w:t>
                    </w:r>
                  </w:p>
                  <w:p w14:paraId="0A66B17B"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20B36280"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D67F6D"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6BE3318A"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05F07D23"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75FD60E2"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47AAEA6" w14:textId="77777777" w:rsidR="009A77DC" w:rsidRPr="00BC3424" w:rsidRDefault="009A77DC" w:rsidP="00FB6AD3">
                    <w:pPr>
                      <w:pStyle w:val="BasicParagraph"/>
                      <w:suppressAutoHyphens/>
                      <w:spacing w:after="340" w:line="240" w:lineRule="auto"/>
                      <w:ind w:left="-142" w:firstLine="142"/>
                      <w:rPr>
                        <w:rFonts w:ascii="Arial" w:hAnsi="Arial" w:cs="Arial"/>
                        <w:color w:val="FFFFFF" w:themeColor="background1"/>
                      </w:rPr>
                    </w:pPr>
                  </w:p>
                  <w:p w14:paraId="418AC330" w14:textId="77777777" w:rsidR="009A77DC" w:rsidRDefault="009A77DC" w:rsidP="00FB6AD3">
                    <w:pPr>
                      <w:ind w:left="-142" w:firstLine="142"/>
                    </w:pPr>
                  </w:p>
                </w:txbxContent>
              </v:textbox>
              <w10:wrap type="square"/>
            </v:shape>
          </w:pict>
        </mc:Fallback>
      </mc:AlternateContent>
    </w:r>
    <w:r w:rsidR="001E4D7D">
      <w:rPr>
        <w:noProof/>
      </w:rPr>
      <w:drawing>
        <wp:anchor distT="0" distB="0" distL="114300" distR="114300" simplePos="0" relativeHeight="251667456" behindDoc="1" locked="1" layoutInCell="1" allowOverlap="1" wp14:anchorId="77D9C6D7" wp14:editId="3BDE4FD0">
          <wp:simplePos x="0" y="0"/>
          <wp:positionH relativeFrom="page">
            <wp:posOffset>0</wp:posOffset>
          </wp:positionH>
          <wp:positionV relativeFrom="page">
            <wp:posOffset>0</wp:posOffset>
          </wp:positionV>
          <wp:extent cx="7558920" cy="10692000"/>
          <wp:effectExtent l="0" t="0" r="0" b="0"/>
          <wp:wrapNone/>
          <wp:docPr id="1151060885"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60885" name="Picture 1" descr="A blue rectangle with white text&#10;&#10;Description automatically generated"/>
                  <pic:cNvPicPr/>
                </pic:nvPicPr>
                <pic:blipFill>
                  <a:blip r:embed="rId1"/>
                  <a:stretch>
                    <a:fillRect/>
                  </a:stretch>
                </pic:blipFill>
                <pic:spPr>
                  <a:xfrm>
                    <a:off x="0" y="0"/>
                    <a:ext cx="7558920" cy="10692000"/>
                  </a:xfrm>
                  <a:prstGeom prst="rect">
                    <a:avLst/>
                  </a:prstGeom>
                </pic:spPr>
              </pic:pic>
            </a:graphicData>
          </a:graphic>
          <wp14:sizeRelH relativeFrom="margin">
            <wp14:pctWidth>0</wp14:pctWidth>
          </wp14:sizeRelH>
          <wp14:sizeRelV relativeFrom="margin">
            <wp14:pctHeight>0</wp14:pctHeight>
          </wp14:sizeRelV>
        </wp:anchor>
      </w:drawing>
    </w:r>
  </w:p>
  <w:p w14:paraId="6C767448" w14:textId="6F34893A" w:rsidR="009A77DC" w:rsidRPr="00FB6AD3" w:rsidRDefault="001662EE" w:rsidP="00FB6AD3">
    <w:pPr>
      <w:pStyle w:val="Header"/>
    </w:pPr>
    <w:r>
      <w:rPr>
        <w:noProof/>
        <w:lang w:eastAsia="en-GB"/>
      </w:rPr>
      <mc:AlternateContent>
        <mc:Choice Requires="wps">
          <w:drawing>
            <wp:anchor distT="0" distB="0" distL="114300" distR="114300" simplePos="0" relativeHeight="251662336" behindDoc="0" locked="0" layoutInCell="1" allowOverlap="1" wp14:anchorId="33EE2F91" wp14:editId="1408BD4B">
              <wp:simplePos x="0" y="0"/>
              <wp:positionH relativeFrom="column">
                <wp:posOffset>-571500</wp:posOffset>
              </wp:positionH>
              <wp:positionV relativeFrom="paragraph">
                <wp:posOffset>2113915</wp:posOffset>
              </wp:positionV>
              <wp:extent cx="5740400" cy="3016250"/>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0" cy="3016250"/>
                      </a:xfrm>
                      <a:prstGeom prst="rect">
                        <a:avLst/>
                      </a:prstGeom>
                      <a:noFill/>
                      <a:ln>
                        <a:noFill/>
                      </a:ln>
                      <a:effectLst/>
                      <a:extLst>
                        <a:ext uri="{C572A759-6A51-4108-AA02-DFA0A04FC94B}">
                          <ma14:wrappingTextBoxFlag xmlns="" xmlns:ma14="http://schemas.microsoft.com/office/mac/drawingml/2011/main" xmlns:pic="http://schemas.openxmlformats.org/drawingml/2006/picture"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EC93C87" w14:textId="1539F633" w:rsidR="009A77DC" w:rsidRPr="001E4D7D" w:rsidRDefault="001662EE" w:rsidP="00FB6AD3">
                          <w:pPr>
                            <w:pStyle w:val="BasicParagraph"/>
                            <w:suppressAutoHyphens/>
                            <w:spacing w:after="340" w:line="240" w:lineRule="auto"/>
                            <w:rPr>
                              <w:rFonts w:ascii="Helvetica" w:hAnsi="Helvetica" w:cs="Arial"/>
                              <w:color w:val="FFFFFF" w:themeColor="background1"/>
                              <w:sz w:val="72"/>
                              <w:szCs w:val="72"/>
                            </w:rPr>
                          </w:pPr>
                          <w:r>
                            <w:rPr>
                              <w:rFonts w:ascii="Helvetica" w:hAnsi="Helvetica" w:cs="Arial"/>
                              <w:color w:val="FFFFFF" w:themeColor="background1"/>
                              <w:sz w:val="72"/>
                              <w:szCs w:val="72"/>
                            </w:rPr>
                            <w:t>Welsh Government consultation: Delivering a best for Wales Deposit Return Scheme</w:t>
                          </w:r>
                        </w:p>
                        <w:p w14:paraId="1923DAAA" w14:textId="5F396430" w:rsidR="009A77DC" w:rsidRPr="001E4D7D" w:rsidRDefault="001662EE" w:rsidP="00FB6AD3">
                          <w:pPr>
                            <w:pStyle w:val="BasicParagraph"/>
                            <w:suppressAutoHyphens/>
                            <w:spacing w:after="340" w:line="240" w:lineRule="auto"/>
                            <w:rPr>
                              <w:rFonts w:ascii="Helvetica" w:hAnsi="Helvetica" w:cs="Arial"/>
                              <w:color w:val="FFFFFF" w:themeColor="background1"/>
                              <w:sz w:val="48"/>
                              <w:szCs w:val="48"/>
                            </w:rPr>
                          </w:pPr>
                          <w:r>
                            <w:rPr>
                              <w:rFonts w:ascii="Helvetica" w:hAnsi="Helvetica" w:cs="Arial"/>
                              <w:color w:val="FFFFFF" w:themeColor="background1"/>
                              <w:sz w:val="48"/>
                              <w:szCs w:val="48"/>
                            </w:rPr>
                            <w:t>CAMRA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E2F91" id="Text Box 4" o:spid="_x0000_s1029" type="#_x0000_t202" style="position:absolute;margin-left:-45pt;margin-top:166.45pt;width:452pt;height:2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GCZdgIAAFUFAAAOAAAAZHJzL2Uyb0RvYy54bWysVE1v2zAMvQ/YfxB0X+1kabsZdYosRYcB&#10;QVusHXpWZCkxKouaxMTOfn0p2Um6bpcOu9gS+Ujx45EXl11j2Fb5UIMt+egk50xZCVVtVyX/8XD9&#10;4RNnAYWthAGrSr5TgV9O37+7aF2hxrAGUynPyIkNRetKvkZ0RZYFuVaNCCfglCWlBt8IpKtfZZUX&#10;LXlvTDbO87OsBV85D1KFQNKrXsmnyb/WSuKt1kEhMyWn2DB9ffou4zebXohi5YVb13IIQ/xDFI2o&#10;LT16cHUlULCNr/9w1dTSQwCNJxKaDLSupUo5UDaj/FU292vhVMqFihPcoUzh/7mVN9t7d+cZdl+g&#10;owamJIJbgHwKVJusdaEYMLGmoQiEjol22jfxTykwMqTa7g71VB0yScLT80k+yUklSfcxH52NT1PF&#10;s6O58wG/KmhYPJTcU8NSCGK7CBgDEMUeEl+zcF0bk5pm7G8CAvYSlbo+WB8jTifcGRWtjP2uNKur&#10;FHgUJL6pufFsK4gpQkplcRTZkfwSOqI0vf0WwwEfTfuo3mJ8sEgvg8WDcVNb8H2j4pgcw66e9iHr&#10;Hj80MPR5xxJgt+wocWpHTC5KllDtiAAe+tkITl7X1IuFCHgnPA0D9Y8GHG/pow20JYfhxNka/K+/&#10;ySOeOEpazloarpKHnxvhFWfmmyX2fh5NJnEa02Vyej6mi3+pWb7U2E0zB+rKiFaJk+kY8Wj2R+2h&#10;eaQ9MIuvkkpYSW+XHPfHOfYjT3tEqtksgWj+nMCFvXdyz/vItIfuUXg30BGJyTewH0NRvGJlj439&#10;sTDbIOg6UfZY1aH+NLuJSMOeicvh5T2hjttw+gwAAP//AwBQSwMEFAAGAAgAAAAhAEiKie/fAAAA&#10;CwEAAA8AAABkcnMvZG93bnJldi54bWxMj0tPwzAQhO9I/Adrkbi1dh9AE7KpEIgriPKQuLnxNomI&#10;11HsNuHfs5zgtrszmv2m2E6+UycaYhsYYTE3oIir4FquEd5eH2cbUDFZdrYLTAjfFGFbnp8VNndh&#10;5Bc67VKtJIRjbhGalPpc61g15G2ch55YtEMYvE2yDrV2gx0l3Hd6acy19rZl+dDYnu4bqr52R4/w&#10;/nT4/Fib5/rBX/VjmIxmn2nEy4vp7hZUoin9meEXX9ChFKZ9OLKLqkOYZUa6JITVapmBEsdmsZbL&#10;XgZzk4EuC/2/Q/kDAAD//wMAUEsBAi0AFAAGAAgAAAAhALaDOJL+AAAA4QEAABMAAAAAAAAAAAAA&#10;AAAAAAAAAFtDb250ZW50X1R5cGVzXS54bWxQSwECLQAUAAYACAAAACEAOP0h/9YAAACUAQAACwAA&#10;AAAAAAAAAAAAAAAvAQAAX3JlbHMvLnJlbHNQSwECLQAUAAYACAAAACEApxxgmXYCAABVBQAADgAA&#10;AAAAAAAAAAAAAAAuAgAAZHJzL2Uyb0RvYy54bWxQSwECLQAUAAYACAAAACEASIqJ798AAAALAQAA&#10;DwAAAAAAAAAAAAAAAADQBAAAZHJzL2Rvd25yZXYueG1sUEsFBgAAAAAEAAQA8wAAANwFAAAAAA==&#10;" filled="f" stroked="f">
              <v:textbox>
                <w:txbxContent>
                  <w:p w14:paraId="4EC93C87" w14:textId="1539F633" w:rsidR="009A77DC" w:rsidRPr="001E4D7D" w:rsidRDefault="001662EE" w:rsidP="00FB6AD3">
                    <w:pPr>
                      <w:pStyle w:val="BasicParagraph"/>
                      <w:suppressAutoHyphens/>
                      <w:spacing w:after="340" w:line="240" w:lineRule="auto"/>
                      <w:rPr>
                        <w:rFonts w:ascii="Helvetica" w:hAnsi="Helvetica" w:cs="Arial"/>
                        <w:color w:val="FFFFFF" w:themeColor="background1"/>
                        <w:sz w:val="72"/>
                        <w:szCs w:val="72"/>
                      </w:rPr>
                    </w:pPr>
                    <w:r>
                      <w:rPr>
                        <w:rFonts w:ascii="Helvetica" w:hAnsi="Helvetica" w:cs="Arial"/>
                        <w:color w:val="FFFFFF" w:themeColor="background1"/>
                        <w:sz w:val="72"/>
                        <w:szCs w:val="72"/>
                      </w:rPr>
                      <w:t>Welsh Government consultation: Delivering a best for Wales Deposit Return Scheme</w:t>
                    </w:r>
                  </w:p>
                  <w:p w14:paraId="1923DAAA" w14:textId="5F396430" w:rsidR="009A77DC" w:rsidRPr="001E4D7D" w:rsidRDefault="001662EE" w:rsidP="00FB6AD3">
                    <w:pPr>
                      <w:pStyle w:val="BasicParagraph"/>
                      <w:suppressAutoHyphens/>
                      <w:spacing w:after="340" w:line="240" w:lineRule="auto"/>
                      <w:rPr>
                        <w:rFonts w:ascii="Helvetica" w:hAnsi="Helvetica" w:cs="Arial"/>
                        <w:color w:val="FFFFFF" w:themeColor="background1"/>
                        <w:sz w:val="48"/>
                        <w:szCs w:val="48"/>
                      </w:rPr>
                    </w:pPr>
                    <w:r>
                      <w:rPr>
                        <w:rFonts w:ascii="Helvetica" w:hAnsi="Helvetica" w:cs="Arial"/>
                        <w:color w:val="FFFFFF" w:themeColor="background1"/>
                        <w:sz w:val="48"/>
                        <w:szCs w:val="48"/>
                      </w:rPr>
                      <w:t>CAMRA response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710"/>
    <w:multiLevelType w:val="multilevel"/>
    <w:tmpl w:val="4DDC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326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7D"/>
    <w:rsid w:val="00145D5D"/>
    <w:rsid w:val="001662EE"/>
    <w:rsid w:val="001E4D7D"/>
    <w:rsid w:val="00305B3C"/>
    <w:rsid w:val="0035079E"/>
    <w:rsid w:val="0036558E"/>
    <w:rsid w:val="00404BAF"/>
    <w:rsid w:val="004A1FCE"/>
    <w:rsid w:val="004D2DE1"/>
    <w:rsid w:val="004E09F3"/>
    <w:rsid w:val="004E2523"/>
    <w:rsid w:val="005751AD"/>
    <w:rsid w:val="005776EE"/>
    <w:rsid w:val="006240B9"/>
    <w:rsid w:val="00691499"/>
    <w:rsid w:val="006C292E"/>
    <w:rsid w:val="00744D91"/>
    <w:rsid w:val="00745ED3"/>
    <w:rsid w:val="00745F6E"/>
    <w:rsid w:val="00814395"/>
    <w:rsid w:val="00867275"/>
    <w:rsid w:val="00893806"/>
    <w:rsid w:val="008C1FE1"/>
    <w:rsid w:val="00925F2C"/>
    <w:rsid w:val="00951950"/>
    <w:rsid w:val="0096488E"/>
    <w:rsid w:val="009A77DC"/>
    <w:rsid w:val="009D0E3A"/>
    <w:rsid w:val="009D23FE"/>
    <w:rsid w:val="00A21C08"/>
    <w:rsid w:val="00A23B21"/>
    <w:rsid w:val="00A50199"/>
    <w:rsid w:val="00A81311"/>
    <w:rsid w:val="00AA1FD5"/>
    <w:rsid w:val="00AD6543"/>
    <w:rsid w:val="00B671B5"/>
    <w:rsid w:val="00B745D3"/>
    <w:rsid w:val="00B854F3"/>
    <w:rsid w:val="00B935DA"/>
    <w:rsid w:val="00BC3424"/>
    <w:rsid w:val="00C04DCE"/>
    <w:rsid w:val="00C405DF"/>
    <w:rsid w:val="00C95E16"/>
    <w:rsid w:val="00CB5A1E"/>
    <w:rsid w:val="00D13B58"/>
    <w:rsid w:val="00D25B7E"/>
    <w:rsid w:val="00DB4D2B"/>
    <w:rsid w:val="00E25A6A"/>
    <w:rsid w:val="00E75CE6"/>
    <w:rsid w:val="00E90AC1"/>
    <w:rsid w:val="00EC11C7"/>
    <w:rsid w:val="00EE670D"/>
    <w:rsid w:val="00F245E4"/>
    <w:rsid w:val="00F424EC"/>
    <w:rsid w:val="00F7340C"/>
    <w:rsid w:val="00F94136"/>
    <w:rsid w:val="00FB6AD3"/>
    <w:rsid w:val="1A424179"/>
    <w:rsid w:val="53688835"/>
    <w:rsid w:val="59A53D02"/>
    <w:rsid w:val="6CBED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340195"/>
  <w15:docId w15:val="{DCDB0746-CD78-4B45-AC81-8906A16F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E3A"/>
    <w:rPr>
      <w:rFonts w:ascii="Arial" w:hAnsi="Arial"/>
      <w:sz w:val="22"/>
    </w:rPr>
  </w:style>
  <w:style w:type="paragraph" w:styleId="Heading1">
    <w:name w:val="heading 1"/>
    <w:basedOn w:val="Normal"/>
    <w:next w:val="Normal"/>
    <w:link w:val="Heading1Char"/>
    <w:uiPriority w:val="9"/>
    <w:qFormat/>
    <w:rsid w:val="009D0E3A"/>
    <w:pPr>
      <w:keepNext/>
      <w:keepLines/>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9D0E3A"/>
    <w:pPr>
      <w:keepNext/>
      <w:keepLines/>
      <w:spacing w:before="200"/>
      <w:outlineLvl w:val="1"/>
    </w:pPr>
    <w:rPr>
      <w:rFonts w:eastAsiaTheme="majorEastAsia"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6EE"/>
    <w:pPr>
      <w:tabs>
        <w:tab w:val="center" w:pos="4320"/>
        <w:tab w:val="right" w:pos="8640"/>
      </w:tabs>
    </w:pPr>
  </w:style>
  <w:style w:type="character" w:customStyle="1" w:styleId="HeaderChar">
    <w:name w:val="Header Char"/>
    <w:basedOn w:val="DefaultParagraphFont"/>
    <w:link w:val="Header"/>
    <w:uiPriority w:val="99"/>
    <w:rsid w:val="005776EE"/>
  </w:style>
  <w:style w:type="paragraph" w:styleId="Footer">
    <w:name w:val="footer"/>
    <w:basedOn w:val="Normal"/>
    <w:link w:val="FooterChar"/>
    <w:uiPriority w:val="99"/>
    <w:unhideWhenUsed/>
    <w:rsid w:val="005776EE"/>
    <w:pPr>
      <w:tabs>
        <w:tab w:val="center" w:pos="4320"/>
        <w:tab w:val="right" w:pos="8640"/>
      </w:tabs>
    </w:pPr>
  </w:style>
  <w:style w:type="character" w:customStyle="1" w:styleId="FooterChar">
    <w:name w:val="Footer Char"/>
    <w:basedOn w:val="DefaultParagraphFont"/>
    <w:link w:val="Footer"/>
    <w:uiPriority w:val="99"/>
    <w:rsid w:val="005776EE"/>
  </w:style>
  <w:style w:type="paragraph" w:styleId="BalloonText">
    <w:name w:val="Balloon Text"/>
    <w:basedOn w:val="Normal"/>
    <w:link w:val="BalloonTextChar"/>
    <w:uiPriority w:val="99"/>
    <w:semiHidden/>
    <w:unhideWhenUsed/>
    <w:rsid w:val="005776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76EE"/>
    <w:rPr>
      <w:rFonts w:ascii="Lucida Grande" w:hAnsi="Lucida Grande" w:cs="Lucida Grande"/>
      <w:sz w:val="18"/>
      <w:szCs w:val="18"/>
    </w:rPr>
  </w:style>
  <w:style w:type="paragraph" w:customStyle="1" w:styleId="BasicParagraph">
    <w:name w:val="[Basic Paragraph]"/>
    <w:basedOn w:val="Normal"/>
    <w:uiPriority w:val="99"/>
    <w:rsid w:val="00AD6543"/>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US" w:eastAsia="en-GB"/>
    </w:rPr>
  </w:style>
  <w:style w:type="character" w:styleId="PageNumber">
    <w:name w:val="page number"/>
    <w:basedOn w:val="DefaultParagraphFont"/>
    <w:uiPriority w:val="99"/>
    <w:semiHidden/>
    <w:unhideWhenUsed/>
    <w:rsid w:val="00CB5A1E"/>
  </w:style>
  <w:style w:type="character" w:customStyle="1" w:styleId="Heading1Char">
    <w:name w:val="Heading 1 Char"/>
    <w:basedOn w:val="DefaultParagraphFont"/>
    <w:link w:val="Heading1"/>
    <w:uiPriority w:val="9"/>
    <w:rsid w:val="009D0E3A"/>
    <w:rPr>
      <w:rFonts w:ascii="Arial" w:eastAsiaTheme="majorEastAsia" w:hAnsi="Arial" w:cstheme="majorBidi"/>
      <w:b/>
      <w:bCs/>
      <w:color w:val="000000" w:themeColor="text1"/>
      <w:sz w:val="28"/>
      <w:szCs w:val="28"/>
    </w:rPr>
  </w:style>
  <w:style w:type="paragraph" w:styleId="TOCHeading">
    <w:name w:val="TOC Heading"/>
    <w:basedOn w:val="Heading1"/>
    <w:next w:val="Normal"/>
    <w:uiPriority w:val="39"/>
    <w:semiHidden/>
    <w:unhideWhenUsed/>
    <w:qFormat/>
    <w:rsid w:val="00FB6AD3"/>
    <w:pPr>
      <w:spacing w:line="276" w:lineRule="auto"/>
      <w:outlineLvl w:val="9"/>
    </w:pPr>
    <w:rPr>
      <w:lang w:val="en-US"/>
    </w:rPr>
  </w:style>
  <w:style w:type="paragraph" w:styleId="TOC1">
    <w:name w:val="toc 1"/>
    <w:basedOn w:val="Normal"/>
    <w:next w:val="Normal"/>
    <w:autoRedefine/>
    <w:uiPriority w:val="39"/>
    <w:unhideWhenUsed/>
    <w:qFormat/>
    <w:rsid w:val="00F424EC"/>
    <w:pPr>
      <w:spacing w:after="100"/>
    </w:pPr>
  </w:style>
  <w:style w:type="character" w:styleId="Hyperlink">
    <w:name w:val="Hyperlink"/>
    <w:basedOn w:val="DefaultParagraphFont"/>
    <w:uiPriority w:val="99"/>
    <w:unhideWhenUsed/>
    <w:rsid w:val="00F424EC"/>
    <w:rPr>
      <w:color w:val="0000FF" w:themeColor="hyperlink"/>
      <w:u w:val="single"/>
    </w:rPr>
  </w:style>
  <w:style w:type="paragraph" w:styleId="TOC2">
    <w:name w:val="toc 2"/>
    <w:basedOn w:val="Normal"/>
    <w:next w:val="Normal"/>
    <w:autoRedefine/>
    <w:uiPriority w:val="39"/>
    <w:semiHidden/>
    <w:unhideWhenUsed/>
    <w:qFormat/>
    <w:rsid w:val="00F424EC"/>
    <w:pPr>
      <w:spacing w:after="100" w:line="276" w:lineRule="auto"/>
      <w:ind w:left="220"/>
    </w:pPr>
    <w:rPr>
      <w:szCs w:val="22"/>
      <w:lang w:val="en-US"/>
    </w:rPr>
  </w:style>
  <w:style w:type="paragraph" w:styleId="TOC3">
    <w:name w:val="toc 3"/>
    <w:basedOn w:val="Normal"/>
    <w:next w:val="Normal"/>
    <w:autoRedefine/>
    <w:uiPriority w:val="39"/>
    <w:semiHidden/>
    <w:unhideWhenUsed/>
    <w:qFormat/>
    <w:rsid w:val="00F424EC"/>
    <w:pPr>
      <w:spacing w:after="100" w:line="276" w:lineRule="auto"/>
      <w:ind w:left="440"/>
    </w:pPr>
    <w:rPr>
      <w:szCs w:val="22"/>
      <w:lang w:val="en-US"/>
    </w:rPr>
  </w:style>
  <w:style w:type="paragraph" w:styleId="NoSpacing">
    <w:name w:val="No Spacing"/>
    <w:uiPriority w:val="1"/>
    <w:qFormat/>
    <w:rsid w:val="009D0E3A"/>
    <w:rPr>
      <w:rFonts w:ascii="Arial" w:hAnsi="Arial"/>
      <w:sz w:val="22"/>
    </w:rPr>
  </w:style>
  <w:style w:type="character" w:customStyle="1" w:styleId="Heading2Char">
    <w:name w:val="Heading 2 Char"/>
    <w:basedOn w:val="DefaultParagraphFont"/>
    <w:link w:val="Heading2"/>
    <w:uiPriority w:val="9"/>
    <w:semiHidden/>
    <w:rsid w:val="009D0E3A"/>
    <w:rPr>
      <w:rFonts w:ascii="Arial" w:eastAsiaTheme="majorEastAsia" w:hAnsi="Arial" w:cstheme="majorBidi"/>
      <w:b/>
      <w:bCs/>
      <w:color w:val="000000" w:themeColor="text1"/>
      <w:sz w:val="26"/>
      <w:szCs w:val="26"/>
    </w:rPr>
  </w:style>
  <w:style w:type="paragraph" w:styleId="Title">
    <w:name w:val="Title"/>
    <w:basedOn w:val="Normal"/>
    <w:next w:val="Normal"/>
    <w:link w:val="TitleChar"/>
    <w:autoRedefine/>
    <w:uiPriority w:val="10"/>
    <w:qFormat/>
    <w:rsid w:val="009D0E3A"/>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9D0E3A"/>
    <w:rPr>
      <w:rFonts w:ascii="Arial" w:eastAsiaTheme="majorEastAsia" w:hAnsi="Arial" w:cstheme="majorBidi"/>
      <w:spacing w:val="5"/>
      <w:kern w:val="28"/>
      <w:sz w:val="52"/>
      <w:szCs w:val="52"/>
    </w:rPr>
  </w:style>
  <w:style w:type="paragraph" w:styleId="Subtitle">
    <w:name w:val="Subtitle"/>
    <w:basedOn w:val="Normal"/>
    <w:next w:val="Normal"/>
    <w:link w:val="SubtitleChar"/>
    <w:autoRedefine/>
    <w:uiPriority w:val="11"/>
    <w:qFormat/>
    <w:rsid w:val="009D0E3A"/>
    <w:pPr>
      <w:numPr>
        <w:ilvl w:val="1"/>
      </w:numPr>
    </w:pPr>
    <w:rPr>
      <w:rFonts w:eastAsiaTheme="majorEastAsia" w:cstheme="majorBidi"/>
      <w:i/>
      <w:iCs/>
      <w:color w:val="000000" w:themeColor="text1"/>
      <w:spacing w:val="15"/>
      <w:sz w:val="24"/>
    </w:rPr>
  </w:style>
  <w:style w:type="character" w:customStyle="1" w:styleId="SubtitleChar">
    <w:name w:val="Subtitle Char"/>
    <w:basedOn w:val="DefaultParagraphFont"/>
    <w:link w:val="Subtitle"/>
    <w:uiPriority w:val="11"/>
    <w:rsid w:val="009D0E3A"/>
    <w:rPr>
      <w:rFonts w:ascii="Arial" w:eastAsiaTheme="majorEastAsia" w:hAnsi="Arial" w:cstheme="majorBidi"/>
      <w:i/>
      <w:iCs/>
      <w:color w:val="000000" w:themeColor="text1"/>
      <w:spacing w:val="15"/>
    </w:rPr>
  </w:style>
  <w:style w:type="character" w:styleId="SubtleEmphasis">
    <w:name w:val="Subtle Emphasis"/>
    <w:basedOn w:val="DefaultParagraphFont"/>
    <w:uiPriority w:val="19"/>
    <w:qFormat/>
    <w:rsid w:val="009D0E3A"/>
    <w:rPr>
      <w:i/>
      <w:iCs/>
      <w:color w:val="808080" w:themeColor="text1" w:themeTint="7F"/>
    </w:rPr>
  </w:style>
  <w:style w:type="character" w:styleId="IntenseEmphasis">
    <w:name w:val="Intense Emphasis"/>
    <w:basedOn w:val="DefaultParagraphFont"/>
    <w:uiPriority w:val="21"/>
    <w:qFormat/>
    <w:rsid w:val="009D0E3A"/>
    <w:rPr>
      <w:b/>
      <w:bCs/>
      <w:i/>
      <w:iCs/>
      <w:color w:val="auto"/>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4A1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0934">
      <w:bodyDiv w:val="1"/>
      <w:marLeft w:val="0"/>
      <w:marRight w:val="0"/>
      <w:marTop w:val="0"/>
      <w:marBottom w:val="0"/>
      <w:divBdr>
        <w:top w:val="none" w:sz="0" w:space="0" w:color="auto"/>
        <w:left w:val="none" w:sz="0" w:space="0" w:color="auto"/>
        <w:bottom w:val="none" w:sz="0" w:space="0" w:color="auto"/>
        <w:right w:val="none" w:sz="0" w:space="0" w:color="auto"/>
      </w:divBdr>
    </w:div>
    <w:div w:id="104429541">
      <w:bodyDiv w:val="1"/>
      <w:marLeft w:val="0"/>
      <w:marRight w:val="0"/>
      <w:marTop w:val="0"/>
      <w:marBottom w:val="0"/>
      <w:divBdr>
        <w:top w:val="none" w:sz="0" w:space="0" w:color="auto"/>
        <w:left w:val="none" w:sz="0" w:space="0" w:color="auto"/>
        <w:bottom w:val="none" w:sz="0" w:space="0" w:color="auto"/>
        <w:right w:val="none" w:sz="0" w:space="0" w:color="auto"/>
      </w:divBdr>
    </w:div>
    <w:div w:id="271940024">
      <w:bodyDiv w:val="1"/>
      <w:marLeft w:val="0"/>
      <w:marRight w:val="0"/>
      <w:marTop w:val="0"/>
      <w:marBottom w:val="0"/>
      <w:divBdr>
        <w:top w:val="none" w:sz="0" w:space="0" w:color="auto"/>
        <w:left w:val="none" w:sz="0" w:space="0" w:color="auto"/>
        <w:bottom w:val="none" w:sz="0" w:space="0" w:color="auto"/>
        <w:right w:val="none" w:sz="0" w:space="0" w:color="auto"/>
      </w:divBdr>
    </w:div>
    <w:div w:id="306781563">
      <w:bodyDiv w:val="1"/>
      <w:marLeft w:val="0"/>
      <w:marRight w:val="0"/>
      <w:marTop w:val="0"/>
      <w:marBottom w:val="0"/>
      <w:divBdr>
        <w:top w:val="none" w:sz="0" w:space="0" w:color="auto"/>
        <w:left w:val="none" w:sz="0" w:space="0" w:color="auto"/>
        <w:bottom w:val="none" w:sz="0" w:space="0" w:color="auto"/>
        <w:right w:val="none" w:sz="0" w:space="0" w:color="auto"/>
      </w:divBdr>
    </w:div>
    <w:div w:id="542179679">
      <w:bodyDiv w:val="1"/>
      <w:marLeft w:val="0"/>
      <w:marRight w:val="0"/>
      <w:marTop w:val="0"/>
      <w:marBottom w:val="0"/>
      <w:divBdr>
        <w:top w:val="none" w:sz="0" w:space="0" w:color="auto"/>
        <w:left w:val="none" w:sz="0" w:space="0" w:color="auto"/>
        <w:bottom w:val="none" w:sz="0" w:space="0" w:color="auto"/>
        <w:right w:val="none" w:sz="0" w:space="0" w:color="auto"/>
      </w:divBdr>
    </w:div>
    <w:div w:id="640424114">
      <w:bodyDiv w:val="1"/>
      <w:marLeft w:val="0"/>
      <w:marRight w:val="0"/>
      <w:marTop w:val="0"/>
      <w:marBottom w:val="0"/>
      <w:divBdr>
        <w:top w:val="none" w:sz="0" w:space="0" w:color="auto"/>
        <w:left w:val="none" w:sz="0" w:space="0" w:color="auto"/>
        <w:bottom w:val="none" w:sz="0" w:space="0" w:color="auto"/>
        <w:right w:val="none" w:sz="0" w:space="0" w:color="auto"/>
      </w:divBdr>
    </w:div>
    <w:div w:id="969095055">
      <w:bodyDiv w:val="1"/>
      <w:marLeft w:val="0"/>
      <w:marRight w:val="0"/>
      <w:marTop w:val="0"/>
      <w:marBottom w:val="0"/>
      <w:divBdr>
        <w:top w:val="none" w:sz="0" w:space="0" w:color="auto"/>
        <w:left w:val="none" w:sz="0" w:space="0" w:color="auto"/>
        <w:bottom w:val="none" w:sz="0" w:space="0" w:color="auto"/>
        <w:right w:val="none" w:sz="0" w:space="0" w:color="auto"/>
      </w:divBdr>
    </w:div>
    <w:div w:id="1238323496">
      <w:bodyDiv w:val="1"/>
      <w:marLeft w:val="0"/>
      <w:marRight w:val="0"/>
      <w:marTop w:val="0"/>
      <w:marBottom w:val="0"/>
      <w:divBdr>
        <w:top w:val="none" w:sz="0" w:space="0" w:color="auto"/>
        <w:left w:val="none" w:sz="0" w:space="0" w:color="auto"/>
        <w:bottom w:val="none" w:sz="0" w:space="0" w:color="auto"/>
        <w:right w:val="none" w:sz="0" w:space="0" w:color="auto"/>
      </w:divBdr>
    </w:div>
    <w:div w:id="1524130337">
      <w:bodyDiv w:val="1"/>
      <w:marLeft w:val="0"/>
      <w:marRight w:val="0"/>
      <w:marTop w:val="0"/>
      <w:marBottom w:val="0"/>
      <w:divBdr>
        <w:top w:val="none" w:sz="0" w:space="0" w:color="auto"/>
        <w:left w:val="none" w:sz="0" w:space="0" w:color="auto"/>
        <w:bottom w:val="none" w:sz="0" w:space="0" w:color="auto"/>
        <w:right w:val="none" w:sz="0" w:space="0" w:color="auto"/>
      </w:divBdr>
    </w:div>
    <w:div w:id="1627613883">
      <w:bodyDiv w:val="1"/>
      <w:marLeft w:val="0"/>
      <w:marRight w:val="0"/>
      <w:marTop w:val="0"/>
      <w:marBottom w:val="0"/>
      <w:divBdr>
        <w:top w:val="none" w:sz="0" w:space="0" w:color="auto"/>
        <w:left w:val="none" w:sz="0" w:space="0" w:color="auto"/>
        <w:bottom w:val="none" w:sz="0" w:space="0" w:color="auto"/>
        <w:right w:val="none" w:sz="0" w:space="0" w:color="auto"/>
      </w:divBdr>
    </w:div>
    <w:div w:id="1682849702">
      <w:bodyDiv w:val="1"/>
      <w:marLeft w:val="0"/>
      <w:marRight w:val="0"/>
      <w:marTop w:val="0"/>
      <w:marBottom w:val="0"/>
      <w:divBdr>
        <w:top w:val="none" w:sz="0" w:space="0" w:color="auto"/>
        <w:left w:val="none" w:sz="0" w:space="0" w:color="auto"/>
        <w:bottom w:val="none" w:sz="0" w:space="0" w:color="auto"/>
        <w:right w:val="none" w:sz="0" w:space="0" w:color="auto"/>
      </w:divBdr>
    </w:div>
    <w:div w:id="1796366906">
      <w:bodyDiv w:val="1"/>
      <w:marLeft w:val="0"/>
      <w:marRight w:val="0"/>
      <w:marTop w:val="0"/>
      <w:marBottom w:val="0"/>
      <w:divBdr>
        <w:top w:val="none" w:sz="0" w:space="0" w:color="auto"/>
        <w:left w:val="none" w:sz="0" w:space="0" w:color="auto"/>
        <w:bottom w:val="none" w:sz="0" w:space="0" w:color="auto"/>
        <w:right w:val="none" w:sz="0" w:space="0" w:color="auto"/>
      </w:divBdr>
    </w:div>
    <w:div w:id="1924409363">
      <w:bodyDiv w:val="1"/>
      <w:marLeft w:val="0"/>
      <w:marRight w:val="0"/>
      <w:marTop w:val="0"/>
      <w:marBottom w:val="0"/>
      <w:divBdr>
        <w:top w:val="none" w:sz="0" w:space="0" w:color="auto"/>
        <w:left w:val="none" w:sz="0" w:space="0" w:color="auto"/>
        <w:bottom w:val="none" w:sz="0" w:space="0" w:color="auto"/>
        <w:right w:val="none" w:sz="0" w:space="0" w:color="auto"/>
      </w:divBdr>
    </w:div>
    <w:div w:id="2012635356">
      <w:bodyDiv w:val="1"/>
      <w:marLeft w:val="0"/>
      <w:marRight w:val="0"/>
      <w:marTop w:val="0"/>
      <w:marBottom w:val="0"/>
      <w:divBdr>
        <w:top w:val="none" w:sz="0" w:space="0" w:color="auto"/>
        <w:left w:val="none" w:sz="0" w:space="0" w:color="auto"/>
        <w:bottom w:val="none" w:sz="0" w:space="0" w:color="auto"/>
        <w:right w:val="none" w:sz="0" w:space="0" w:color="auto"/>
      </w:divBdr>
    </w:div>
    <w:div w:id="2093045059">
      <w:bodyDiv w:val="1"/>
      <w:marLeft w:val="0"/>
      <w:marRight w:val="0"/>
      <w:marTop w:val="0"/>
      <w:marBottom w:val="0"/>
      <w:divBdr>
        <w:top w:val="none" w:sz="0" w:space="0" w:color="auto"/>
        <w:left w:val="none" w:sz="0" w:space="0" w:color="auto"/>
        <w:bottom w:val="none" w:sz="0" w:space="0" w:color="auto"/>
        <w:right w:val="none" w:sz="0" w:space="0" w:color="auto"/>
      </w:divBdr>
    </w:div>
    <w:div w:id="21198326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mpaigns@camra.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igrationWizId xmlns="37342120-68bc-4464-8f59-6dd73aa590ae">f1d4930c-d2aa-5730-99d7-43a0e1ad60e6</MigrationWizId>
    <MigrationWizIdPermissions xmlns="37342120-68bc-4464-8f59-6dd73aa590ae" xsi:nil="true"/>
    <MigrationWizIdDocumentLibraryPermissions xmlns="37342120-68bc-4464-8f59-6dd73aa590ae" xsi:nil="true"/>
    <MigrationWizIdPermissionLevels xmlns="37342120-68bc-4464-8f59-6dd73aa590ae" xsi:nil="true"/>
    <MigrationWizIdSecurityGroups xmlns="37342120-68bc-4464-8f59-6dd73aa590ae" xsi:nil="true"/>
    <TaxCatchAll xmlns="ee9943b4-468a-4bec-88b2-8d7ed83431e7" xsi:nil="true"/>
    <lcf76f155ced4ddcb4097134ff3c332f xmlns="37342120-68bc-4464-8f59-6dd73aa590a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A9AED4F75A864BBC86210B0A9A6D80" ma:contentTypeVersion="25" ma:contentTypeDescription="Create a new document." ma:contentTypeScope="" ma:versionID="a399e94d35fc75429df8582f309283d6">
  <xsd:schema xmlns:xsd="http://www.w3.org/2001/XMLSchema" xmlns:xs="http://www.w3.org/2001/XMLSchema" xmlns:p="http://schemas.microsoft.com/office/2006/metadata/properties" xmlns:ns1="http://schemas.microsoft.com/sharepoint/v3" xmlns:ns2="37342120-68bc-4464-8f59-6dd73aa590ae" xmlns:ns3="ee9943b4-468a-4bec-88b2-8d7ed83431e7" targetNamespace="http://schemas.microsoft.com/office/2006/metadata/properties" ma:root="true" ma:fieldsID="a55987a392ed7b045c638367f46cd16d" ns1:_="" ns2:_="" ns3:_="">
    <xsd:import namespace="http://schemas.microsoft.com/sharepoint/v3"/>
    <xsd:import namespace="37342120-68bc-4464-8f59-6dd73aa590ae"/>
    <xsd:import namespace="ee9943b4-468a-4bec-88b2-8d7ed8343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42120-68bc-4464-8f59-6dd73aa59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igrationWizId" ma:index="16" nillable="true" ma:displayName="MigrationWizId" ma:internalName="MigrationWizId">
      <xsd:simpleType>
        <xsd:restriction base="dms:Text"/>
      </xsd:simpleType>
    </xsd:element>
    <xsd:element name="MigrationWizIdPermissions" ma:index="17" nillable="true" ma:displayName="MigrationWizIdPermissions" ma:internalName="MigrationWizIdPermissions">
      <xsd:simpleType>
        <xsd:restriction base="dms:Text"/>
      </xsd:simpleType>
    </xsd:element>
    <xsd:element name="MigrationWizIdPermissionLevels" ma:index="18" nillable="true" ma:displayName="MigrationWizIdPermissionLevels" ma:internalName="MigrationWizIdPermissionLevels">
      <xsd:simpleType>
        <xsd:restriction base="dms:Text"/>
      </xsd:simpleType>
    </xsd:element>
    <xsd:element name="MigrationWizIdDocumentLibraryPermissions" ma:index="19" nillable="true" ma:displayName="MigrationWizIdDocumentLibraryPermissions" ma:internalName="MigrationWizIdDocumentLibraryPermissions">
      <xsd:simpleType>
        <xsd:restriction base="dms:Text"/>
      </xsd:simpleType>
    </xsd:element>
    <xsd:element name="MigrationWizIdSecurityGroups" ma:index="20" nillable="true" ma:displayName="MigrationWizIdSecurityGroups" ma:internalName="MigrationWizIdSecurityGroup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ffcb379-d271-4e42-8e10-c57e036eff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943b4-468a-4bec-88b2-8d7ed83431e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0aedb9f-e9a3-472a-b906-a669c58b83dd}" ma:internalName="TaxCatchAll" ma:showField="CatchAllData" ma:web="ee9943b4-468a-4bec-88b2-8d7ed8343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9A90E-3E85-49E6-A8D4-7ED108D47AAF}">
  <ds:schemaRefs>
    <ds:schemaRef ds:uri="http://schemas.openxmlformats.org/officeDocument/2006/bibliography"/>
  </ds:schemaRefs>
</ds:datastoreItem>
</file>

<file path=customXml/itemProps2.xml><?xml version="1.0" encoding="utf-8"?>
<ds:datastoreItem xmlns:ds="http://schemas.openxmlformats.org/officeDocument/2006/customXml" ds:itemID="{536C0E0F-9BCF-49FA-BA88-4A7BAD196745}">
  <ds:schemaRefs>
    <ds:schemaRef ds:uri="http://schemas.microsoft.com/office/2006/metadata/properties"/>
    <ds:schemaRef ds:uri="http://schemas.microsoft.com/office/infopath/2007/PartnerControls"/>
    <ds:schemaRef ds:uri="37342120-68bc-4464-8f59-6dd73aa590ae"/>
    <ds:schemaRef ds:uri="ee9943b4-468a-4bec-88b2-8d7ed83431e7"/>
    <ds:schemaRef ds:uri="http://schemas.microsoft.com/sharepoint/v3"/>
  </ds:schemaRefs>
</ds:datastoreItem>
</file>

<file path=customXml/itemProps3.xml><?xml version="1.0" encoding="utf-8"?>
<ds:datastoreItem xmlns:ds="http://schemas.openxmlformats.org/officeDocument/2006/customXml" ds:itemID="{63AD77E7-01F4-415D-81B6-4FF291408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342120-68bc-4464-8f59-6dd73aa590ae"/>
    <ds:schemaRef ds:uri="ee9943b4-468a-4bec-88b2-8d7ed834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33A2E0-9C17-4028-8C00-BA1C9A126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3248</Words>
  <Characters>18517</Characters>
  <Application>Microsoft Office Word</Application>
  <DocSecurity>0</DocSecurity>
  <Lines>154</Lines>
  <Paragraphs>43</Paragraphs>
  <ScaleCrop>false</ScaleCrop>
  <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Read</dc:creator>
  <cp:lastModifiedBy>Paul Edgeworth</cp:lastModifiedBy>
  <cp:revision>2</cp:revision>
  <cp:lastPrinted>2017-03-09T10:56:00Z</cp:lastPrinted>
  <dcterms:created xsi:type="dcterms:W3CDTF">2025-11-10T21:18:00Z</dcterms:created>
  <dcterms:modified xsi:type="dcterms:W3CDTF">2025-11-10T21:18:00Z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0x010100CBA9AED4F75A864BBC86210B0A9A6D80</vt:lpwstr>
  </property>
  <property fmtid="{D5CDD505-2E9C-101B-9397-08002B2CF9AE}" pid="3" name="Order">
    <vt:r8>574400</vt:r8>
  </property>
  <property fmtid="{D5CDD505-2E9C-101B-9397-08002B2CF9AE}" pid="4" name="_dlc_DocIdItemGuid">
    <vt:lpwstr>f1d4930c-d2aa-5730-99d7-43a0e1ad60e6</vt:lpwstr>
  </property>
  <property fmtid="{D5CDD505-2E9C-101B-9397-08002B2CF9AE}" pid="5" name="MediaServiceImageTags">
    <vt:lpwstr/>
  </property>
</Properties>
</file>